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ECA4" w14:textId="7586E239" w:rsidR="00196BD9" w:rsidRPr="00D06AFA" w:rsidRDefault="00000000">
      <w:pPr>
        <w:pStyle w:val="Title"/>
        <w:tabs>
          <w:tab w:val="left" w:pos="8761"/>
        </w:tabs>
        <w:rPr>
          <w:lang w:val="en-US"/>
        </w:rPr>
      </w:pPr>
      <w:r>
        <w:rPr>
          <w:color w:val="C00000"/>
        </w:rPr>
        <w:t>ĐỀ KIỂM TRA (ĐH TIỂU</w:t>
      </w:r>
      <w:r>
        <w:rPr>
          <w:color w:val="C00000"/>
          <w:spacing w:val="-2"/>
        </w:rPr>
        <w:t xml:space="preserve"> </w:t>
      </w:r>
      <w:r>
        <w:rPr>
          <w:color w:val="C00000"/>
        </w:rPr>
        <w:t>HỌC K9)</w:t>
      </w:r>
      <w:r>
        <w:rPr>
          <w:color w:val="C00000"/>
        </w:rPr>
        <w:tab/>
      </w:r>
      <w:r>
        <w:rPr>
          <w:color w:val="001F5F"/>
        </w:rPr>
        <w:t>Lớp:</w:t>
      </w:r>
      <w:r w:rsidR="00D06AFA">
        <w:rPr>
          <w:color w:val="001F5F"/>
          <w:lang w:val="en-US"/>
        </w:rPr>
        <w:t>GDTH G</w:t>
      </w:r>
    </w:p>
    <w:p w14:paraId="7EC724FE" w14:textId="7B401E0C" w:rsidR="00196BD9" w:rsidRPr="00D06AFA" w:rsidRDefault="00000000">
      <w:pPr>
        <w:pStyle w:val="Heading1"/>
        <w:spacing w:before="180"/>
        <w:rPr>
          <w:color w:val="000000" w:themeColor="text1"/>
          <w:lang w:val="vi-VN"/>
        </w:rPr>
      </w:pPr>
      <w:r>
        <w:rPr>
          <w:color w:val="001F5F"/>
        </w:rPr>
        <w:t>Họ và tên:</w:t>
      </w:r>
      <w:r w:rsidR="00D06AFA">
        <w:rPr>
          <w:color w:val="001F5F"/>
          <w:lang w:val="en-US"/>
        </w:rPr>
        <w:t xml:space="preserve"> </w:t>
      </w:r>
      <w:r w:rsidR="00D06AFA" w:rsidRPr="00D06AFA">
        <w:rPr>
          <w:color w:val="000000" w:themeColor="text1"/>
          <w:lang w:val="en-US"/>
        </w:rPr>
        <w:t>N</w:t>
      </w:r>
      <w:r w:rsidR="00D06AFA" w:rsidRPr="00D06AFA">
        <w:rPr>
          <w:color w:val="000000" w:themeColor="text1"/>
          <w:lang w:val="vi-VN"/>
        </w:rPr>
        <w:t>guyễn Ngọc Diệp</w:t>
      </w:r>
    </w:p>
    <w:p w14:paraId="1F1A1221" w14:textId="0C301743" w:rsidR="00D06AFA" w:rsidRPr="00D06AFA" w:rsidRDefault="00D06AFA">
      <w:pPr>
        <w:pStyle w:val="Heading1"/>
        <w:spacing w:before="180"/>
        <w:rPr>
          <w:color w:val="000000" w:themeColor="text1"/>
          <w:lang w:val="vi-VN"/>
        </w:rPr>
      </w:pPr>
      <w:r w:rsidRPr="00D06AFA">
        <w:rPr>
          <w:color w:val="000000" w:themeColor="text1"/>
          <w:lang w:val="vi-VN"/>
        </w:rPr>
        <w:t xml:space="preserve">                   Nguyễn Ngọc Quỳnh Anh</w:t>
      </w:r>
    </w:p>
    <w:p w14:paraId="4D0A0699" w14:textId="77777777" w:rsidR="00196BD9" w:rsidRDefault="00196BD9">
      <w:pPr>
        <w:pStyle w:val="BodyText"/>
        <w:spacing w:before="9"/>
        <w:ind w:left="0"/>
        <w:rPr>
          <w:b/>
          <w:sz w:val="26"/>
        </w:rPr>
      </w:pPr>
    </w:p>
    <w:p w14:paraId="14ABF353" w14:textId="77777777" w:rsidR="00196BD9" w:rsidRDefault="00000000">
      <w:pPr>
        <w:ind w:left="120"/>
        <w:rPr>
          <w:b/>
          <w:sz w:val="32"/>
        </w:rPr>
      </w:pPr>
      <w:r>
        <w:rPr>
          <w:b/>
          <w:sz w:val="32"/>
        </w:rPr>
        <w:t>THIẾT KẾ VÀ TỔ CHỨC HOẠT ĐỘNG:</w:t>
      </w:r>
    </w:p>
    <w:p w14:paraId="23A28588" w14:textId="77777777" w:rsidR="00196BD9" w:rsidRDefault="00000000">
      <w:pPr>
        <w:spacing w:before="175" w:line="288" w:lineRule="auto"/>
        <w:ind w:left="120" w:right="651"/>
        <w:rPr>
          <w:b/>
          <w:sz w:val="28"/>
        </w:rPr>
      </w:pPr>
      <w:r>
        <w:rPr>
          <w:b/>
          <w:sz w:val="28"/>
        </w:rPr>
        <w:t xml:space="preserve">Giới thiệu: </w:t>
      </w:r>
      <w:r>
        <w:rPr>
          <w:sz w:val="28"/>
        </w:rPr>
        <w:t xml:space="preserve">Ở bảng dưới trình bày hoạt động tổ chức của GV trên lớp giảng dạy bài Vệ Sinh Răng Miệng cho đối tượng là học sinh Tiểu học </w:t>
      </w:r>
      <w:r>
        <w:rPr>
          <w:b/>
          <w:sz w:val="28"/>
        </w:rPr>
        <w:t>(còn hạn chế đọc viết).</w:t>
      </w:r>
    </w:p>
    <w:p w14:paraId="2CE965BC" w14:textId="77777777" w:rsidR="00196BD9" w:rsidRDefault="00196BD9">
      <w:pPr>
        <w:pStyle w:val="BodyText"/>
        <w:spacing w:before="10"/>
        <w:ind w:left="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826"/>
        <w:gridCol w:w="2819"/>
        <w:gridCol w:w="2820"/>
        <w:gridCol w:w="211"/>
      </w:tblGrid>
      <w:tr w:rsidR="00196BD9" w14:paraId="1E32EECB" w14:textId="77777777">
        <w:trPr>
          <w:trHeight w:val="863"/>
        </w:trPr>
        <w:tc>
          <w:tcPr>
            <w:tcW w:w="2252" w:type="dxa"/>
          </w:tcPr>
          <w:p w14:paraId="10F0A109" w14:textId="77777777" w:rsidR="00196BD9" w:rsidRDefault="00000000">
            <w:pPr>
              <w:pStyle w:val="TableParagraph"/>
              <w:spacing w:before="136"/>
              <w:ind w:left="374" w:right="348" w:firstLine="60"/>
              <w:rPr>
                <w:b/>
                <w:sz w:val="26"/>
              </w:rPr>
            </w:pPr>
            <w:r>
              <w:rPr>
                <w:b/>
                <w:sz w:val="26"/>
              </w:rPr>
              <w:t>ĐIỀU KIỆN THỰC HIỆN</w:t>
            </w:r>
          </w:p>
        </w:tc>
        <w:tc>
          <w:tcPr>
            <w:tcW w:w="2826" w:type="dxa"/>
          </w:tcPr>
          <w:p w14:paraId="7A5E9189" w14:textId="77777777" w:rsidR="00196BD9" w:rsidRDefault="00000000">
            <w:pPr>
              <w:pStyle w:val="TableParagraph"/>
              <w:spacing w:before="136"/>
              <w:ind w:left="900" w:right="581" w:hanging="296"/>
              <w:rPr>
                <w:b/>
                <w:sz w:val="26"/>
              </w:rPr>
            </w:pPr>
            <w:r>
              <w:rPr>
                <w:b/>
                <w:sz w:val="26"/>
              </w:rPr>
              <w:t>HOẠT ĐỘNG CỦA GV</w:t>
            </w:r>
          </w:p>
        </w:tc>
        <w:tc>
          <w:tcPr>
            <w:tcW w:w="2819" w:type="dxa"/>
          </w:tcPr>
          <w:p w14:paraId="1902289D" w14:textId="77777777" w:rsidR="00196BD9" w:rsidRDefault="00000000">
            <w:pPr>
              <w:pStyle w:val="TableParagraph"/>
              <w:spacing w:before="136"/>
              <w:ind w:left="920" w:right="575" w:hanging="317"/>
              <w:rPr>
                <w:b/>
                <w:sz w:val="26"/>
              </w:rPr>
            </w:pPr>
            <w:r>
              <w:rPr>
                <w:b/>
                <w:sz w:val="26"/>
              </w:rPr>
              <w:t>HOẠT ĐỘNG CỦA HS</w:t>
            </w:r>
          </w:p>
        </w:tc>
        <w:tc>
          <w:tcPr>
            <w:tcW w:w="2820" w:type="dxa"/>
          </w:tcPr>
          <w:p w14:paraId="02DCBB9F" w14:textId="77777777" w:rsidR="00196BD9" w:rsidRDefault="00000000">
            <w:pPr>
              <w:pStyle w:val="TableParagraph"/>
              <w:spacing w:before="136"/>
              <w:ind w:left="917" w:right="262" w:hanging="634"/>
              <w:rPr>
                <w:b/>
                <w:sz w:val="26"/>
              </w:rPr>
            </w:pPr>
            <w:r>
              <w:rPr>
                <w:b/>
                <w:sz w:val="26"/>
              </w:rPr>
              <w:t>SỰ CHUYỂN BIẾN CỦA HS</w:t>
            </w:r>
          </w:p>
        </w:tc>
        <w:tc>
          <w:tcPr>
            <w:tcW w:w="211" w:type="dxa"/>
            <w:vMerge w:val="restart"/>
            <w:tcBorders>
              <w:top w:val="nil"/>
              <w:bottom w:val="single" w:sz="6" w:space="0" w:color="000000"/>
              <w:right w:val="nil"/>
            </w:tcBorders>
          </w:tcPr>
          <w:p w14:paraId="69167928" w14:textId="77777777" w:rsidR="00196BD9" w:rsidRDefault="00196BD9">
            <w:pPr>
              <w:pStyle w:val="TableParagraph"/>
              <w:ind w:left="0"/>
              <w:rPr>
                <w:sz w:val="26"/>
              </w:rPr>
            </w:pPr>
          </w:p>
        </w:tc>
      </w:tr>
      <w:tr w:rsidR="00196BD9" w14:paraId="48D7DF5F" w14:textId="77777777" w:rsidTr="00214B5F">
        <w:trPr>
          <w:trHeight w:val="1948"/>
        </w:trPr>
        <w:tc>
          <w:tcPr>
            <w:tcW w:w="2252" w:type="dxa"/>
            <w:tcBorders>
              <w:bottom w:val="single" w:sz="4" w:space="0" w:color="auto"/>
            </w:tcBorders>
          </w:tcPr>
          <w:p w14:paraId="22FFA482" w14:textId="2C7C0162" w:rsidR="00D06AFA" w:rsidRPr="00D06AFA" w:rsidRDefault="00000000" w:rsidP="00D06AFA">
            <w:pPr>
              <w:pStyle w:val="TableParagraph"/>
              <w:spacing w:before="120"/>
              <w:ind w:left="107"/>
              <w:rPr>
                <w:sz w:val="26"/>
                <w:lang w:val="vi-VN"/>
              </w:rPr>
            </w:pPr>
            <w:r>
              <w:rPr>
                <w:sz w:val="26"/>
              </w:rPr>
              <w:t xml:space="preserve">+ Các câu hỏi và tranh ảnh </w:t>
            </w:r>
            <w:r w:rsidR="00D06AFA">
              <w:rPr>
                <w:sz w:val="26"/>
                <w:lang w:val="vi-VN"/>
              </w:rPr>
              <w:t>về răng đẹp và răng xấu do bị sâu răng</w:t>
            </w:r>
          </w:p>
          <w:p w14:paraId="544F2D52" w14:textId="62B58B54" w:rsidR="00196BD9" w:rsidRDefault="00196BD9">
            <w:pPr>
              <w:pStyle w:val="TableParagraph"/>
              <w:spacing w:line="298" w:lineRule="exact"/>
              <w:ind w:left="107"/>
              <w:rPr>
                <w:sz w:val="26"/>
              </w:rPr>
            </w:pPr>
          </w:p>
        </w:tc>
        <w:tc>
          <w:tcPr>
            <w:tcW w:w="2826" w:type="dxa"/>
            <w:tcBorders>
              <w:bottom w:val="single" w:sz="4" w:space="0" w:color="auto"/>
            </w:tcBorders>
          </w:tcPr>
          <w:p w14:paraId="7C8A9713" w14:textId="7F3059C7" w:rsidR="00D06AFA" w:rsidRDefault="00000000" w:rsidP="00D06AFA">
            <w:pPr>
              <w:pStyle w:val="TableParagraph"/>
              <w:spacing w:before="120" w:line="298" w:lineRule="exact"/>
              <w:rPr>
                <w:sz w:val="26"/>
                <w:lang w:val="vi-VN"/>
              </w:rPr>
            </w:pPr>
            <w:r>
              <w:rPr>
                <w:sz w:val="26"/>
              </w:rPr>
              <w:t>+ Giáo viên</w:t>
            </w:r>
            <w:r>
              <w:rPr>
                <w:spacing w:val="-7"/>
                <w:sz w:val="26"/>
              </w:rPr>
              <w:t xml:space="preserve"> </w:t>
            </w:r>
            <w:r w:rsidR="00D06AFA">
              <w:rPr>
                <w:sz w:val="26"/>
                <w:lang w:val="vi-VN"/>
              </w:rPr>
              <w:t>tổ chức chơi trò chơi gắn hình ( đặt câu hỏi liên quan đến răng miệng, diễn giải mở rộng nguyên nhân gây sâu răng)</w:t>
            </w:r>
          </w:p>
          <w:p w14:paraId="485A3DEB" w14:textId="2BB1FB5D" w:rsidR="00D06AFA" w:rsidRPr="00D06AFA" w:rsidRDefault="00D06AFA" w:rsidP="00D06AFA">
            <w:pPr>
              <w:pStyle w:val="TableParagraph"/>
              <w:spacing w:before="120" w:line="298" w:lineRule="exact"/>
              <w:rPr>
                <w:color w:val="FF0000"/>
                <w:sz w:val="26"/>
                <w:lang w:val="vi-VN"/>
              </w:rPr>
            </w:pPr>
            <w:r w:rsidRPr="00D06AFA">
              <w:rPr>
                <w:color w:val="FF0000"/>
                <w:sz w:val="26"/>
                <w:lang w:val="vi-VN"/>
              </w:rPr>
              <w:t>-Pp trò chơi</w:t>
            </w:r>
          </w:p>
          <w:p w14:paraId="598A5831" w14:textId="6604D811" w:rsidR="00D06AFA" w:rsidRPr="00D06AFA" w:rsidRDefault="00D06AFA" w:rsidP="00D06AFA">
            <w:pPr>
              <w:pStyle w:val="TableParagraph"/>
              <w:spacing w:before="120" w:line="298" w:lineRule="exact"/>
              <w:rPr>
                <w:color w:val="FF0000"/>
                <w:sz w:val="26"/>
                <w:lang w:val="vi-VN"/>
              </w:rPr>
            </w:pPr>
            <w:r w:rsidRPr="00D06AFA">
              <w:rPr>
                <w:color w:val="FF0000"/>
                <w:sz w:val="26"/>
                <w:lang w:val="vi-VN"/>
              </w:rPr>
              <w:t>-Pp đặt câu hỏi</w:t>
            </w:r>
          </w:p>
          <w:p w14:paraId="0CCA47C4" w14:textId="2C4DDEB9" w:rsidR="00196BD9" w:rsidRDefault="00196BD9">
            <w:pPr>
              <w:pStyle w:val="TableParagraph"/>
              <w:spacing w:before="1"/>
              <w:rPr>
                <w:sz w:val="26"/>
              </w:rPr>
            </w:pPr>
          </w:p>
        </w:tc>
        <w:tc>
          <w:tcPr>
            <w:tcW w:w="2819" w:type="dxa"/>
            <w:tcBorders>
              <w:bottom w:val="single" w:sz="4" w:space="0" w:color="auto"/>
            </w:tcBorders>
          </w:tcPr>
          <w:p w14:paraId="472FEA44" w14:textId="77777777" w:rsidR="00196BD9" w:rsidRDefault="00000000">
            <w:pPr>
              <w:pStyle w:val="TableParagraph"/>
              <w:spacing w:before="120"/>
              <w:ind w:left="106" w:right="191"/>
              <w:rPr>
                <w:sz w:val="26"/>
              </w:rPr>
            </w:pPr>
            <w:r>
              <w:rPr>
                <w:b/>
                <w:sz w:val="26"/>
              </w:rPr>
              <w:t xml:space="preserve">(1) Tham gia trò chơi gắn hình: </w:t>
            </w:r>
            <w:r>
              <w:rPr>
                <w:sz w:val="26"/>
              </w:rPr>
              <w:t>trả lời câu hỏi, chọn hình và gắn đúng vào vị trí (HÌNH LỚN TRÊN BẢNG VỀ SÂU RĂNG)</w:t>
            </w:r>
          </w:p>
        </w:tc>
        <w:tc>
          <w:tcPr>
            <w:tcW w:w="2820" w:type="dxa"/>
            <w:tcBorders>
              <w:bottom w:val="single" w:sz="4" w:space="0" w:color="auto"/>
            </w:tcBorders>
          </w:tcPr>
          <w:p w14:paraId="143B1829" w14:textId="77777777" w:rsidR="00196BD9" w:rsidRDefault="00000000">
            <w:pPr>
              <w:pStyle w:val="TableParagraph"/>
              <w:spacing w:before="120"/>
              <w:ind w:right="231"/>
              <w:rPr>
                <w:b/>
                <w:sz w:val="26"/>
              </w:rPr>
            </w:pPr>
            <w:r>
              <w:rPr>
                <w:b/>
                <w:sz w:val="26"/>
              </w:rPr>
              <w:t>Hình thành kiến thức, hiểu biết về:</w:t>
            </w:r>
          </w:p>
          <w:p w14:paraId="3A1A8E20" w14:textId="77777777" w:rsidR="00196BD9" w:rsidRDefault="00000000">
            <w:pPr>
              <w:pStyle w:val="TableParagraph"/>
              <w:ind w:right="123"/>
              <w:rPr>
                <w:sz w:val="26"/>
              </w:rPr>
            </w:pPr>
            <w:r>
              <w:rPr>
                <w:sz w:val="26"/>
              </w:rPr>
              <w:t>+ Răng sâu, xấu... (tự ti) # Răng đẹp, tự tin</w:t>
            </w:r>
            <w:r>
              <w:rPr>
                <w:spacing w:val="-10"/>
                <w:sz w:val="26"/>
              </w:rPr>
              <w:t xml:space="preserve"> </w:t>
            </w:r>
            <w:r>
              <w:rPr>
                <w:sz w:val="26"/>
              </w:rPr>
              <w:t>(cười)</w:t>
            </w:r>
          </w:p>
          <w:p w14:paraId="27CB2211" w14:textId="77777777" w:rsidR="00196BD9" w:rsidRDefault="00000000">
            <w:pPr>
              <w:pStyle w:val="TableParagraph"/>
              <w:spacing w:line="299" w:lineRule="exact"/>
              <w:rPr>
                <w:sz w:val="26"/>
              </w:rPr>
            </w:pPr>
            <w:r>
              <w:rPr>
                <w:sz w:val="26"/>
              </w:rPr>
              <w:t>+ Nguyên nhân sâu</w:t>
            </w:r>
            <w:r>
              <w:rPr>
                <w:spacing w:val="-12"/>
                <w:sz w:val="26"/>
              </w:rPr>
              <w:t xml:space="preserve"> </w:t>
            </w:r>
            <w:r>
              <w:rPr>
                <w:sz w:val="26"/>
              </w:rPr>
              <w:t>răng</w:t>
            </w:r>
          </w:p>
        </w:tc>
        <w:tc>
          <w:tcPr>
            <w:tcW w:w="211" w:type="dxa"/>
            <w:vMerge/>
            <w:tcBorders>
              <w:top w:val="nil"/>
              <w:bottom w:val="single" w:sz="6" w:space="0" w:color="000000"/>
              <w:right w:val="nil"/>
            </w:tcBorders>
          </w:tcPr>
          <w:p w14:paraId="36E6A1BF" w14:textId="77777777" w:rsidR="00196BD9" w:rsidRDefault="00196BD9">
            <w:pPr>
              <w:rPr>
                <w:sz w:val="2"/>
                <w:szCs w:val="2"/>
              </w:rPr>
            </w:pPr>
          </w:p>
        </w:tc>
      </w:tr>
      <w:tr w:rsidR="00196BD9" w14:paraId="31CA0916" w14:textId="77777777" w:rsidTr="00214B5F">
        <w:trPr>
          <w:trHeight w:val="2602"/>
        </w:trPr>
        <w:tc>
          <w:tcPr>
            <w:tcW w:w="2252" w:type="dxa"/>
            <w:tcBorders>
              <w:top w:val="single" w:sz="4" w:space="0" w:color="auto"/>
              <w:left w:val="single" w:sz="4" w:space="0" w:color="auto"/>
              <w:bottom w:val="single" w:sz="4" w:space="0" w:color="auto"/>
              <w:right w:val="single" w:sz="4" w:space="0" w:color="auto"/>
            </w:tcBorders>
          </w:tcPr>
          <w:p w14:paraId="1CA12830" w14:textId="77777777" w:rsidR="00196BD9" w:rsidRDefault="00196BD9">
            <w:pPr>
              <w:pStyle w:val="TableParagraph"/>
              <w:spacing w:before="4"/>
              <w:ind w:left="0"/>
              <w:rPr>
                <w:b/>
                <w:sz w:val="24"/>
              </w:rPr>
            </w:pPr>
          </w:p>
          <w:p w14:paraId="36A4CCE4" w14:textId="730E0AFC" w:rsidR="00196BD9" w:rsidRPr="00D06AFA" w:rsidRDefault="00000000" w:rsidP="00D06AFA">
            <w:pPr>
              <w:pStyle w:val="TableParagraph"/>
              <w:spacing w:before="1" w:line="298" w:lineRule="exact"/>
              <w:ind w:left="107"/>
              <w:rPr>
                <w:sz w:val="26"/>
                <w:lang w:val="vi-VN"/>
              </w:rPr>
            </w:pPr>
            <w:r>
              <w:rPr>
                <w:sz w:val="26"/>
              </w:rPr>
              <w:t>+</w:t>
            </w:r>
            <w:r>
              <w:rPr>
                <w:spacing w:val="-5"/>
                <w:sz w:val="26"/>
              </w:rPr>
              <w:t xml:space="preserve"> </w:t>
            </w:r>
            <w:r w:rsidR="00D06AFA">
              <w:rPr>
                <w:sz w:val="26"/>
                <w:lang w:val="vi-VN"/>
              </w:rPr>
              <w:t>Video liên quan đến răng và nguyên nhân gây sâu răng</w:t>
            </w:r>
          </w:p>
          <w:p w14:paraId="6B551294" w14:textId="77777777" w:rsidR="00196BD9" w:rsidRDefault="00196BD9">
            <w:pPr>
              <w:pStyle w:val="TableParagraph"/>
              <w:spacing w:before="11"/>
              <w:ind w:left="0"/>
              <w:rPr>
                <w:b/>
                <w:sz w:val="25"/>
              </w:rPr>
            </w:pPr>
          </w:p>
          <w:p w14:paraId="7F217056" w14:textId="77777777" w:rsidR="00214B5F" w:rsidRDefault="00214B5F">
            <w:pPr>
              <w:pStyle w:val="TableParagraph"/>
              <w:ind w:left="107"/>
              <w:rPr>
                <w:sz w:val="26"/>
              </w:rPr>
            </w:pPr>
          </w:p>
          <w:p w14:paraId="5A622298" w14:textId="77777777" w:rsidR="00214B5F" w:rsidRDefault="00214B5F">
            <w:pPr>
              <w:pStyle w:val="TableParagraph"/>
              <w:ind w:left="107"/>
              <w:rPr>
                <w:sz w:val="26"/>
              </w:rPr>
            </w:pPr>
          </w:p>
          <w:p w14:paraId="09DF16AF" w14:textId="77777777" w:rsidR="00214B5F" w:rsidRDefault="00214B5F">
            <w:pPr>
              <w:pStyle w:val="TableParagraph"/>
              <w:ind w:left="107"/>
              <w:rPr>
                <w:sz w:val="26"/>
              </w:rPr>
            </w:pPr>
          </w:p>
          <w:p w14:paraId="1D9ED0B1" w14:textId="77777777" w:rsidR="00214B5F" w:rsidRDefault="00214B5F">
            <w:pPr>
              <w:pStyle w:val="TableParagraph"/>
              <w:ind w:left="107"/>
              <w:rPr>
                <w:sz w:val="26"/>
              </w:rPr>
            </w:pPr>
          </w:p>
          <w:p w14:paraId="7DD6954E" w14:textId="77777777" w:rsidR="00214B5F" w:rsidRDefault="00214B5F">
            <w:pPr>
              <w:pStyle w:val="TableParagraph"/>
              <w:ind w:left="107"/>
              <w:rPr>
                <w:sz w:val="26"/>
              </w:rPr>
            </w:pPr>
          </w:p>
          <w:p w14:paraId="7FC7031F" w14:textId="77777777" w:rsidR="00214B5F" w:rsidRDefault="00214B5F">
            <w:pPr>
              <w:pStyle w:val="TableParagraph"/>
              <w:ind w:left="107"/>
              <w:rPr>
                <w:sz w:val="26"/>
              </w:rPr>
            </w:pPr>
          </w:p>
          <w:p w14:paraId="5E6FC864" w14:textId="77777777" w:rsidR="00196BD9" w:rsidRDefault="00000000" w:rsidP="00214B5F">
            <w:pPr>
              <w:pStyle w:val="TableParagraph"/>
              <w:rPr>
                <w:sz w:val="26"/>
                <w:lang w:val="vi-VN"/>
              </w:rPr>
            </w:pPr>
            <w:r>
              <w:rPr>
                <w:sz w:val="26"/>
              </w:rPr>
              <w:t>+</w:t>
            </w:r>
            <w:r>
              <w:rPr>
                <w:spacing w:val="-5"/>
                <w:sz w:val="26"/>
              </w:rPr>
              <w:t xml:space="preserve"> </w:t>
            </w:r>
            <w:r w:rsidR="00214B5F">
              <w:rPr>
                <w:sz w:val="26"/>
                <w:lang w:val="vi-VN"/>
              </w:rPr>
              <w:t>Dụng cụ khám răng ( cây đè lưỡi, gương,thước đo màu răng,...)</w:t>
            </w:r>
          </w:p>
          <w:p w14:paraId="7BB8F9C5" w14:textId="77777777" w:rsidR="009810C0" w:rsidRDefault="009810C0" w:rsidP="00214B5F">
            <w:pPr>
              <w:pStyle w:val="TableParagraph"/>
              <w:rPr>
                <w:sz w:val="26"/>
                <w:lang w:val="vi-VN"/>
              </w:rPr>
            </w:pPr>
          </w:p>
          <w:p w14:paraId="44FAEE63" w14:textId="77777777" w:rsidR="009810C0" w:rsidRDefault="009810C0" w:rsidP="00214B5F">
            <w:pPr>
              <w:pStyle w:val="TableParagraph"/>
              <w:rPr>
                <w:sz w:val="26"/>
                <w:lang w:val="vi-VN"/>
              </w:rPr>
            </w:pPr>
          </w:p>
          <w:p w14:paraId="0B9EE7A5" w14:textId="77777777" w:rsidR="009810C0" w:rsidRDefault="009810C0" w:rsidP="00214B5F">
            <w:pPr>
              <w:pStyle w:val="TableParagraph"/>
              <w:rPr>
                <w:sz w:val="26"/>
                <w:lang w:val="vi-VN"/>
              </w:rPr>
            </w:pPr>
          </w:p>
          <w:p w14:paraId="39B6AA1B" w14:textId="69B74283" w:rsidR="009810C0" w:rsidRPr="00214B5F" w:rsidRDefault="009810C0" w:rsidP="00214B5F">
            <w:pPr>
              <w:pStyle w:val="TableParagraph"/>
              <w:rPr>
                <w:sz w:val="26"/>
                <w:lang w:val="vi-VN"/>
              </w:rPr>
            </w:pPr>
            <w:r>
              <w:rPr>
                <w:sz w:val="26"/>
                <w:lang w:val="vi-VN"/>
              </w:rPr>
              <w:t>+ Liệt kê cách để có hàm răng đẹp và chắc khỏe</w:t>
            </w:r>
          </w:p>
        </w:tc>
        <w:tc>
          <w:tcPr>
            <w:tcW w:w="2826" w:type="dxa"/>
            <w:tcBorders>
              <w:top w:val="single" w:sz="4" w:space="0" w:color="auto"/>
              <w:left w:val="single" w:sz="4" w:space="0" w:color="auto"/>
              <w:bottom w:val="single" w:sz="4" w:space="0" w:color="auto"/>
              <w:right w:val="single" w:sz="4" w:space="0" w:color="auto"/>
            </w:tcBorders>
          </w:tcPr>
          <w:p w14:paraId="2FA8AED8" w14:textId="77777777" w:rsidR="00196BD9" w:rsidRDefault="00196BD9">
            <w:pPr>
              <w:pStyle w:val="TableParagraph"/>
              <w:spacing w:before="4"/>
              <w:ind w:left="0"/>
              <w:rPr>
                <w:b/>
                <w:sz w:val="24"/>
              </w:rPr>
            </w:pPr>
          </w:p>
          <w:p w14:paraId="2E9E0C61" w14:textId="3DD998E1" w:rsidR="00D06AFA" w:rsidRDefault="00214B5F">
            <w:pPr>
              <w:pStyle w:val="TableParagraph"/>
              <w:spacing w:before="4"/>
              <w:ind w:left="0"/>
              <w:rPr>
                <w:bCs/>
                <w:sz w:val="26"/>
                <w:szCs w:val="26"/>
                <w:lang w:val="vi-VN"/>
              </w:rPr>
            </w:pPr>
            <w:r>
              <w:rPr>
                <w:bCs/>
                <w:sz w:val="26"/>
                <w:szCs w:val="26"/>
                <w:lang w:val="vi-VN"/>
              </w:rPr>
              <w:t>+</w:t>
            </w:r>
            <w:r w:rsidR="00D06AFA" w:rsidRPr="00214B5F">
              <w:rPr>
                <w:bCs/>
                <w:sz w:val="26"/>
                <w:szCs w:val="26"/>
                <w:lang w:val="vi-VN"/>
              </w:rPr>
              <w:t>Gv cho h</w:t>
            </w:r>
            <w:r w:rsidRPr="00214B5F">
              <w:rPr>
                <w:bCs/>
                <w:sz w:val="26"/>
                <w:szCs w:val="26"/>
                <w:lang w:val="vi-VN"/>
              </w:rPr>
              <w:t>s coi video, đặt câu hỏi liên quan đến video đã được xem cho hs trả lời</w:t>
            </w:r>
          </w:p>
          <w:p w14:paraId="7FC11A29" w14:textId="79482B80" w:rsidR="00214B5F" w:rsidRPr="00214B5F" w:rsidRDefault="00214B5F">
            <w:pPr>
              <w:pStyle w:val="TableParagraph"/>
              <w:spacing w:before="4"/>
              <w:ind w:left="0"/>
              <w:rPr>
                <w:bCs/>
                <w:color w:val="FF0000"/>
                <w:sz w:val="26"/>
                <w:szCs w:val="26"/>
                <w:lang w:val="vi-VN"/>
              </w:rPr>
            </w:pPr>
            <w:r w:rsidRPr="00214B5F">
              <w:rPr>
                <w:bCs/>
                <w:color w:val="FF0000"/>
                <w:sz w:val="26"/>
                <w:szCs w:val="26"/>
                <w:lang w:val="vi-VN"/>
              </w:rPr>
              <w:t>-Pp hỏi đáp</w:t>
            </w:r>
          </w:p>
          <w:p w14:paraId="53126457" w14:textId="20910166" w:rsidR="00214B5F" w:rsidRPr="00214B5F" w:rsidRDefault="00214B5F">
            <w:pPr>
              <w:pStyle w:val="TableParagraph"/>
              <w:spacing w:before="4"/>
              <w:ind w:left="0"/>
              <w:rPr>
                <w:bCs/>
                <w:color w:val="FF0000"/>
                <w:sz w:val="26"/>
                <w:szCs w:val="26"/>
                <w:lang w:val="vi-VN"/>
              </w:rPr>
            </w:pPr>
            <w:r w:rsidRPr="00214B5F">
              <w:rPr>
                <w:bCs/>
                <w:color w:val="FF0000"/>
                <w:sz w:val="26"/>
                <w:szCs w:val="26"/>
                <w:lang w:val="vi-VN"/>
              </w:rPr>
              <w:t>-Pp trực quan hình ảnh</w:t>
            </w:r>
          </w:p>
          <w:p w14:paraId="3E2D1C07" w14:textId="77777777" w:rsidR="00D06AFA" w:rsidRDefault="00D06AFA">
            <w:pPr>
              <w:pStyle w:val="TableParagraph"/>
              <w:spacing w:before="4"/>
              <w:ind w:left="0"/>
              <w:rPr>
                <w:b/>
                <w:sz w:val="24"/>
              </w:rPr>
            </w:pPr>
          </w:p>
          <w:p w14:paraId="040C8686" w14:textId="77777777" w:rsidR="00D06AFA" w:rsidRDefault="00D06AFA">
            <w:pPr>
              <w:pStyle w:val="TableParagraph"/>
              <w:spacing w:before="4"/>
              <w:ind w:left="0"/>
              <w:rPr>
                <w:b/>
                <w:sz w:val="24"/>
              </w:rPr>
            </w:pPr>
          </w:p>
          <w:p w14:paraId="3A3AF088" w14:textId="77777777" w:rsidR="00D06AFA" w:rsidRDefault="00D06AFA">
            <w:pPr>
              <w:pStyle w:val="TableParagraph"/>
              <w:spacing w:before="4"/>
              <w:ind w:left="0"/>
              <w:rPr>
                <w:b/>
                <w:sz w:val="24"/>
              </w:rPr>
            </w:pPr>
          </w:p>
          <w:p w14:paraId="2FEE26BC" w14:textId="77777777" w:rsidR="00D06AFA" w:rsidRDefault="00D06AFA">
            <w:pPr>
              <w:pStyle w:val="TableParagraph"/>
              <w:spacing w:before="4"/>
              <w:ind w:left="0"/>
              <w:rPr>
                <w:b/>
                <w:sz w:val="24"/>
              </w:rPr>
            </w:pPr>
          </w:p>
          <w:p w14:paraId="7548508F" w14:textId="77777777" w:rsidR="00196BD9" w:rsidRDefault="00000000">
            <w:pPr>
              <w:pStyle w:val="TableParagraph"/>
              <w:spacing w:before="1"/>
              <w:ind w:right="141"/>
              <w:rPr>
                <w:b/>
                <w:sz w:val="26"/>
              </w:rPr>
            </w:pPr>
            <w:r>
              <w:rPr>
                <w:b/>
                <w:sz w:val="26"/>
              </w:rPr>
              <w:t>+ Giáo viên tổ chức trò chơi “Bác sĩ khám</w:t>
            </w:r>
          </w:p>
          <w:p w14:paraId="5CE7750B" w14:textId="77777777" w:rsidR="00196BD9" w:rsidRDefault="00000000">
            <w:pPr>
              <w:pStyle w:val="TableParagraph"/>
              <w:ind w:right="445"/>
              <w:rPr>
                <w:sz w:val="26"/>
                <w:lang w:val="vi-VN"/>
              </w:rPr>
            </w:pPr>
            <w:r>
              <w:rPr>
                <w:b/>
                <w:sz w:val="26"/>
              </w:rPr>
              <w:t xml:space="preserve">răng” </w:t>
            </w:r>
            <w:r>
              <w:rPr>
                <w:sz w:val="26"/>
              </w:rPr>
              <w:t>theo nhóm cặp với nhau</w:t>
            </w:r>
            <w:r w:rsidR="009810C0">
              <w:rPr>
                <w:sz w:val="26"/>
                <w:lang w:val="vi-VN"/>
              </w:rPr>
              <w:t>.</w:t>
            </w:r>
          </w:p>
          <w:p w14:paraId="34B75FCB" w14:textId="77777777" w:rsidR="009810C0" w:rsidRDefault="009810C0">
            <w:pPr>
              <w:pStyle w:val="TableParagraph"/>
              <w:ind w:right="445"/>
              <w:rPr>
                <w:sz w:val="26"/>
                <w:lang w:val="vi-VN"/>
              </w:rPr>
            </w:pPr>
          </w:p>
          <w:p w14:paraId="0C193576" w14:textId="77777777" w:rsidR="009810C0" w:rsidRDefault="009810C0">
            <w:pPr>
              <w:pStyle w:val="TableParagraph"/>
              <w:ind w:right="445"/>
              <w:rPr>
                <w:sz w:val="26"/>
                <w:lang w:val="vi-VN"/>
              </w:rPr>
            </w:pPr>
          </w:p>
          <w:p w14:paraId="1EF73481" w14:textId="77777777" w:rsidR="009810C0" w:rsidRDefault="009810C0">
            <w:pPr>
              <w:pStyle w:val="TableParagraph"/>
              <w:ind w:right="445"/>
              <w:rPr>
                <w:sz w:val="26"/>
                <w:lang w:val="vi-VN"/>
              </w:rPr>
            </w:pPr>
          </w:p>
          <w:p w14:paraId="4A2F5533" w14:textId="14E465BD" w:rsidR="009810C0" w:rsidRDefault="009810C0" w:rsidP="009810C0">
            <w:pPr>
              <w:pStyle w:val="TableParagraph"/>
              <w:ind w:left="0" w:right="445"/>
              <w:rPr>
                <w:sz w:val="26"/>
                <w:lang w:val="vi-VN"/>
              </w:rPr>
            </w:pPr>
            <w:r>
              <w:rPr>
                <w:sz w:val="26"/>
                <w:lang w:val="vi-VN"/>
              </w:rPr>
              <w:t xml:space="preserve"> + Gv yêu cầu hs chia thành các nhóm thi đua liệt kê các cách bảo vệ răng, giữ cho răng sáng và đẹp.</w:t>
            </w:r>
          </w:p>
          <w:p w14:paraId="720EFC62" w14:textId="2AE52C0A" w:rsidR="009810C0" w:rsidRDefault="009810C0" w:rsidP="009810C0">
            <w:pPr>
              <w:pStyle w:val="TableParagraph"/>
              <w:ind w:left="0" w:right="445"/>
              <w:rPr>
                <w:sz w:val="26"/>
                <w:lang w:val="vi-VN"/>
              </w:rPr>
            </w:pPr>
            <w:r>
              <w:rPr>
                <w:sz w:val="26"/>
                <w:lang w:val="vi-VN"/>
              </w:rPr>
              <w:t xml:space="preserve"> + Gv sẽ nhận xét và đưa ra các phương pháp để có răng khỏe đẹp.</w:t>
            </w:r>
          </w:p>
          <w:p w14:paraId="724771B6" w14:textId="6A57D213" w:rsidR="009810C0" w:rsidRPr="009810C0" w:rsidRDefault="009810C0" w:rsidP="009810C0">
            <w:pPr>
              <w:pStyle w:val="TableParagraph"/>
              <w:ind w:left="0" w:right="445"/>
              <w:rPr>
                <w:sz w:val="26"/>
                <w:lang w:val="vi-VN"/>
              </w:rPr>
            </w:pPr>
          </w:p>
        </w:tc>
        <w:tc>
          <w:tcPr>
            <w:tcW w:w="2819" w:type="dxa"/>
            <w:tcBorders>
              <w:top w:val="single" w:sz="4" w:space="0" w:color="auto"/>
              <w:left w:val="single" w:sz="4" w:space="0" w:color="auto"/>
              <w:bottom w:val="single" w:sz="4" w:space="0" w:color="auto"/>
              <w:right w:val="single" w:sz="4" w:space="0" w:color="auto"/>
            </w:tcBorders>
          </w:tcPr>
          <w:p w14:paraId="39E24562" w14:textId="77777777" w:rsidR="00196BD9" w:rsidRDefault="00196BD9">
            <w:pPr>
              <w:pStyle w:val="TableParagraph"/>
              <w:spacing w:before="4"/>
              <w:ind w:left="0"/>
              <w:rPr>
                <w:b/>
                <w:sz w:val="24"/>
              </w:rPr>
            </w:pPr>
          </w:p>
          <w:p w14:paraId="74FA3F7A" w14:textId="77839475" w:rsidR="00214B5F" w:rsidRPr="00214B5F" w:rsidRDefault="00214B5F">
            <w:pPr>
              <w:pStyle w:val="TableParagraph"/>
              <w:spacing w:before="1" w:line="298" w:lineRule="exact"/>
              <w:ind w:left="106"/>
              <w:rPr>
                <w:bCs/>
                <w:sz w:val="26"/>
                <w:lang w:val="vi-VN"/>
              </w:rPr>
            </w:pPr>
            <w:r w:rsidRPr="00214B5F">
              <w:rPr>
                <w:bCs/>
                <w:sz w:val="26"/>
                <w:lang w:val="vi-VN"/>
              </w:rPr>
              <w:t>Hs chú ý theo dõi và trả lời câu hỏi của gv đặt ra</w:t>
            </w:r>
          </w:p>
          <w:p w14:paraId="3474621F" w14:textId="77777777" w:rsidR="00214B5F" w:rsidRDefault="00214B5F">
            <w:pPr>
              <w:pStyle w:val="TableParagraph"/>
              <w:spacing w:before="1" w:line="298" w:lineRule="exact"/>
              <w:ind w:left="106"/>
              <w:rPr>
                <w:b/>
                <w:sz w:val="26"/>
              </w:rPr>
            </w:pPr>
          </w:p>
          <w:p w14:paraId="3EFE9A49" w14:textId="77777777" w:rsidR="00214B5F" w:rsidRDefault="00214B5F">
            <w:pPr>
              <w:pStyle w:val="TableParagraph"/>
              <w:spacing w:before="1" w:line="298" w:lineRule="exact"/>
              <w:ind w:left="106"/>
              <w:rPr>
                <w:b/>
                <w:sz w:val="26"/>
              </w:rPr>
            </w:pPr>
          </w:p>
          <w:p w14:paraId="50481097" w14:textId="77777777" w:rsidR="00214B5F" w:rsidRDefault="00214B5F">
            <w:pPr>
              <w:pStyle w:val="TableParagraph"/>
              <w:spacing w:before="1" w:line="298" w:lineRule="exact"/>
              <w:ind w:left="106"/>
              <w:rPr>
                <w:b/>
                <w:sz w:val="26"/>
              </w:rPr>
            </w:pPr>
          </w:p>
          <w:p w14:paraId="69404CAD" w14:textId="77777777" w:rsidR="00214B5F" w:rsidRDefault="00214B5F">
            <w:pPr>
              <w:pStyle w:val="TableParagraph"/>
              <w:spacing w:before="1" w:line="298" w:lineRule="exact"/>
              <w:ind w:left="106"/>
              <w:rPr>
                <w:b/>
                <w:sz w:val="26"/>
              </w:rPr>
            </w:pPr>
          </w:p>
          <w:p w14:paraId="0D0A1FA4" w14:textId="77777777" w:rsidR="00214B5F" w:rsidRDefault="00214B5F">
            <w:pPr>
              <w:pStyle w:val="TableParagraph"/>
              <w:spacing w:before="1" w:line="298" w:lineRule="exact"/>
              <w:ind w:left="106"/>
              <w:rPr>
                <w:b/>
                <w:sz w:val="26"/>
              </w:rPr>
            </w:pPr>
          </w:p>
          <w:p w14:paraId="59A52DFA" w14:textId="77777777" w:rsidR="00214B5F" w:rsidRDefault="00214B5F">
            <w:pPr>
              <w:pStyle w:val="TableParagraph"/>
              <w:spacing w:before="1" w:line="298" w:lineRule="exact"/>
              <w:ind w:left="106"/>
              <w:rPr>
                <w:b/>
                <w:sz w:val="26"/>
              </w:rPr>
            </w:pPr>
          </w:p>
          <w:p w14:paraId="2D0038E1" w14:textId="77777777" w:rsidR="00214B5F" w:rsidRDefault="00214B5F" w:rsidP="00214B5F">
            <w:pPr>
              <w:pStyle w:val="TableParagraph"/>
              <w:spacing w:before="1" w:line="298" w:lineRule="exact"/>
              <w:ind w:left="0"/>
              <w:rPr>
                <w:b/>
                <w:sz w:val="26"/>
              </w:rPr>
            </w:pPr>
          </w:p>
          <w:p w14:paraId="271292BD" w14:textId="77777777" w:rsidR="00214B5F" w:rsidRDefault="00214B5F" w:rsidP="00214B5F">
            <w:pPr>
              <w:pStyle w:val="TableParagraph"/>
              <w:spacing w:before="1" w:line="298" w:lineRule="exact"/>
              <w:ind w:left="0"/>
              <w:rPr>
                <w:b/>
                <w:sz w:val="26"/>
              </w:rPr>
            </w:pPr>
          </w:p>
          <w:p w14:paraId="6A4418C7" w14:textId="77777777" w:rsidR="00196BD9" w:rsidRDefault="00000000" w:rsidP="00214B5F">
            <w:pPr>
              <w:pStyle w:val="TableParagraph"/>
              <w:spacing w:before="1" w:line="298" w:lineRule="exact"/>
              <w:ind w:left="0"/>
              <w:rPr>
                <w:i/>
                <w:sz w:val="26"/>
              </w:rPr>
            </w:pPr>
            <w:r>
              <w:rPr>
                <w:b/>
                <w:sz w:val="26"/>
              </w:rPr>
              <w:t>(2</w:t>
            </w:r>
            <w:r w:rsidR="00214B5F">
              <w:rPr>
                <w:b/>
                <w:sz w:val="26"/>
                <w:lang w:val="vi-VN"/>
              </w:rPr>
              <w:t xml:space="preserve">) Làm bác sĩ khám răng cho bạn theo nhóm, cặp </w:t>
            </w:r>
            <w:r>
              <w:rPr>
                <w:b/>
                <w:sz w:val="26"/>
              </w:rPr>
              <w:t xml:space="preserve">và tự soi răng cá nhân </w:t>
            </w:r>
            <w:r>
              <w:rPr>
                <w:i/>
                <w:sz w:val="26"/>
              </w:rPr>
              <w:t>(kiểm tra xem bạn có đánh giá đúng không)</w:t>
            </w:r>
          </w:p>
          <w:p w14:paraId="425EA6FE" w14:textId="77777777" w:rsidR="00214B5F" w:rsidRDefault="00214B5F" w:rsidP="00214B5F">
            <w:pPr>
              <w:pStyle w:val="TableParagraph"/>
              <w:spacing w:before="1" w:line="298" w:lineRule="exact"/>
              <w:ind w:left="0"/>
              <w:rPr>
                <w:iCs/>
                <w:color w:val="FF0000"/>
                <w:sz w:val="26"/>
                <w:lang w:val="vi-VN"/>
              </w:rPr>
            </w:pPr>
            <w:r w:rsidRPr="00214B5F">
              <w:rPr>
                <w:iCs/>
                <w:color w:val="FF0000"/>
                <w:sz w:val="26"/>
                <w:lang w:val="vi-VN"/>
              </w:rPr>
              <w:t>-Pp làm việc nh</w:t>
            </w:r>
            <w:r w:rsidR="009810C0">
              <w:rPr>
                <w:iCs/>
                <w:color w:val="FF0000"/>
                <w:sz w:val="26"/>
                <w:lang w:val="vi-VN"/>
              </w:rPr>
              <w:t>óm</w:t>
            </w:r>
          </w:p>
          <w:p w14:paraId="638EF22B" w14:textId="77777777" w:rsidR="009810C0" w:rsidRDefault="009810C0" w:rsidP="00214B5F">
            <w:pPr>
              <w:pStyle w:val="TableParagraph"/>
              <w:spacing w:before="1" w:line="298" w:lineRule="exact"/>
              <w:ind w:left="0"/>
              <w:rPr>
                <w:iCs/>
                <w:color w:val="FF0000"/>
                <w:sz w:val="26"/>
                <w:lang w:val="vi-VN"/>
              </w:rPr>
            </w:pPr>
          </w:p>
          <w:p w14:paraId="41D3DC3E" w14:textId="77777777" w:rsidR="009810C0" w:rsidRDefault="009810C0" w:rsidP="00214B5F">
            <w:pPr>
              <w:pStyle w:val="TableParagraph"/>
              <w:spacing w:before="1" w:line="298" w:lineRule="exact"/>
              <w:ind w:left="0"/>
              <w:rPr>
                <w:iCs/>
                <w:color w:val="000000" w:themeColor="text1"/>
                <w:sz w:val="26"/>
                <w:lang w:val="vi-VN"/>
              </w:rPr>
            </w:pPr>
            <w:r>
              <w:rPr>
                <w:iCs/>
                <w:color w:val="FF0000"/>
                <w:sz w:val="26"/>
                <w:lang w:val="vi-VN"/>
              </w:rPr>
              <w:t xml:space="preserve"> </w:t>
            </w:r>
            <w:r w:rsidRPr="009810C0">
              <w:rPr>
                <w:iCs/>
                <w:color w:val="000000" w:themeColor="text1"/>
                <w:sz w:val="26"/>
                <w:lang w:val="vi-VN"/>
              </w:rPr>
              <w:t>Hs</w:t>
            </w:r>
            <w:r>
              <w:rPr>
                <w:iCs/>
                <w:color w:val="000000" w:themeColor="text1"/>
                <w:sz w:val="26"/>
                <w:lang w:val="vi-VN"/>
              </w:rPr>
              <w:t xml:space="preserve"> chia thành các nhau và cùng nhau tìm ra các cách</w:t>
            </w:r>
          </w:p>
          <w:p w14:paraId="561B1060" w14:textId="789A84D5" w:rsidR="009810C0" w:rsidRPr="009810C0" w:rsidRDefault="009810C0" w:rsidP="00214B5F">
            <w:pPr>
              <w:pStyle w:val="TableParagraph"/>
              <w:spacing w:before="1" w:line="298" w:lineRule="exact"/>
              <w:ind w:left="0"/>
              <w:rPr>
                <w:b/>
                <w:iCs/>
                <w:color w:val="FF0000"/>
                <w:sz w:val="26"/>
                <w:lang w:val="vi-VN"/>
              </w:rPr>
            </w:pPr>
            <w:r w:rsidRPr="009810C0">
              <w:rPr>
                <w:iCs/>
                <w:color w:val="FF0000"/>
                <w:sz w:val="26"/>
                <w:lang w:val="vi-VN"/>
              </w:rPr>
              <w:t>-Pp làm việc nhóm</w:t>
            </w:r>
          </w:p>
        </w:tc>
        <w:tc>
          <w:tcPr>
            <w:tcW w:w="2820" w:type="dxa"/>
            <w:tcBorders>
              <w:top w:val="single" w:sz="4" w:space="0" w:color="auto"/>
              <w:left w:val="single" w:sz="4" w:space="0" w:color="auto"/>
              <w:bottom w:val="single" w:sz="4" w:space="0" w:color="auto"/>
              <w:right w:val="single" w:sz="4" w:space="0" w:color="auto"/>
            </w:tcBorders>
          </w:tcPr>
          <w:p w14:paraId="67502836" w14:textId="77777777" w:rsidR="00196BD9" w:rsidRDefault="00196BD9">
            <w:pPr>
              <w:pStyle w:val="TableParagraph"/>
              <w:spacing w:before="4"/>
              <w:ind w:left="0"/>
              <w:rPr>
                <w:b/>
                <w:sz w:val="24"/>
              </w:rPr>
            </w:pPr>
          </w:p>
          <w:p w14:paraId="62E31A6E" w14:textId="137F6978" w:rsidR="00214B5F" w:rsidRPr="00214B5F" w:rsidRDefault="00214B5F">
            <w:pPr>
              <w:pStyle w:val="TableParagraph"/>
              <w:spacing w:before="1"/>
              <w:ind w:right="187"/>
              <w:rPr>
                <w:sz w:val="26"/>
                <w:lang w:val="vi-VN"/>
              </w:rPr>
            </w:pPr>
            <w:r>
              <w:rPr>
                <w:sz w:val="26"/>
                <w:lang w:val="vi-VN"/>
              </w:rPr>
              <w:t>Biết thêm các thông tin, hình ảnh về răng miệng, biết phân biệt các loại răng.</w:t>
            </w:r>
          </w:p>
          <w:p w14:paraId="093138C1" w14:textId="77777777" w:rsidR="00214B5F" w:rsidRDefault="00214B5F">
            <w:pPr>
              <w:pStyle w:val="TableParagraph"/>
              <w:spacing w:before="1"/>
              <w:ind w:right="187"/>
              <w:rPr>
                <w:sz w:val="26"/>
              </w:rPr>
            </w:pPr>
          </w:p>
          <w:p w14:paraId="7BD3994B" w14:textId="77777777" w:rsidR="00214B5F" w:rsidRDefault="00214B5F">
            <w:pPr>
              <w:pStyle w:val="TableParagraph"/>
              <w:spacing w:before="1"/>
              <w:ind w:right="187"/>
              <w:rPr>
                <w:sz w:val="26"/>
              </w:rPr>
            </w:pPr>
          </w:p>
          <w:p w14:paraId="22B68740" w14:textId="77777777" w:rsidR="00214B5F" w:rsidRDefault="00214B5F">
            <w:pPr>
              <w:pStyle w:val="TableParagraph"/>
              <w:spacing w:before="1"/>
              <w:ind w:right="187"/>
              <w:rPr>
                <w:sz w:val="26"/>
              </w:rPr>
            </w:pPr>
          </w:p>
          <w:p w14:paraId="7F3DFAF6" w14:textId="77777777" w:rsidR="00214B5F" w:rsidRDefault="00214B5F">
            <w:pPr>
              <w:pStyle w:val="TableParagraph"/>
              <w:spacing w:before="1"/>
              <w:ind w:right="187"/>
              <w:rPr>
                <w:sz w:val="26"/>
              </w:rPr>
            </w:pPr>
          </w:p>
          <w:p w14:paraId="10499CCF" w14:textId="77777777" w:rsidR="00214B5F" w:rsidRDefault="00214B5F">
            <w:pPr>
              <w:pStyle w:val="TableParagraph"/>
              <w:spacing w:before="1"/>
              <w:ind w:right="187"/>
              <w:rPr>
                <w:sz w:val="26"/>
              </w:rPr>
            </w:pPr>
          </w:p>
          <w:p w14:paraId="7EFC5F3F" w14:textId="77777777" w:rsidR="00214B5F" w:rsidRDefault="00214B5F">
            <w:pPr>
              <w:pStyle w:val="TableParagraph"/>
              <w:spacing w:before="1"/>
              <w:ind w:right="187"/>
              <w:rPr>
                <w:sz w:val="26"/>
              </w:rPr>
            </w:pPr>
          </w:p>
          <w:p w14:paraId="09238AB2" w14:textId="73116FD6" w:rsidR="00196BD9" w:rsidRDefault="00000000">
            <w:pPr>
              <w:pStyle w:val="TableParagraph"/>
              <w:spacing w:before="1"/>
              <w:ind w:right="187"/>
              <w:rPr>
                <w:b/>
                <w:sz w:val="26"/>
              </w:rPr>
            </w:pPr>
            <w:r>
              <w:rPr>
                <w:sz w:val="26"/>
              </w:rPr>
              <w:t xml:space="preserve">+ </w:t>
            </w:r>
            <w:r>
              <w:rPr>
                <w:b/>
                <w:sz w:val="26"/>
              </w:rPr>
              <w:t>Biết được hiện trạng răng của bản thân</w:t>
            </w:r>
          </w:p>
          <w:p w14:paraId="338C716F" w14:textId="77777777" w:rsidR="00196BD9" w:rsidRDefault="00000000">
            <w:pPr>
              <w:pStyle w:val="TableParagraph"/>
              <w:ind w:right="139"/>
              <w:rPr>
                <w:sz w:val="26"/>
              </w:rPr>
            </w:pPr>
            <w:r>
              <w:rPr>
                <w:sz w:val="26"/>
              </w:rPr>
              <w:t xml:space="preserve">+ Có biểu hiện không dám cười nếu biết răng mình xấu </w:t>
            </w:r>
            <w:r>
              <w:rPr>
                <w:b/>
                <w:sz w:val="26"/>
              </w:rPr>
              <w:t xml:space="preserve">cảm giác tự ti # cảm giác tự tin </w:t>
            </w:r>
            <w:r>
              <w:rPr>
                <w:sz w:val="26"/>
              </w:rPr>
              <w:t>(khi</w:t>
            </w:r>
          </w:p>
          <w:p w14:paraId="3367DC05" w14:textId="77777777" w:rsidR="00196BD9" w:rsidRDefault="00000000">
            <w:pPr>
              <w:pStyle w:val="TableParagraph"/>
              <w:spacing w:line="299" w:lineRule="exact"/>
              <w:rPr>
                <w:sz w:val="26"/>
              </w:rPr>
            </w:pPr>
            <w:r>
              <w:rPr>
                <w:sz w:val="26"/>
              </w:rPr>
              <w:t>răng đẹp, cười tươi)</w:t>
            </w:r>
          </w:p>
          <w:p w14:paraId="2DE86D97" w14:textId="06542F22" w:rsidR="009810C0" w:rsidRPr="009810C0" w:rsidRDefault="009810C0">
            <w:pPr>
              <w:pStyle w:val="TableParagraph"/>
              <w:spacing w:line="299" w:lineRule="exact"/>
              <w:rPr>
                <w:b/>
                <w:bCs/>
                <w:sz w:val="26"/>
                <w:lang w:val="vi-VN"/>
              </w:rPr>
            </w:pPr>
            <w:r w:rsidRPr="009810C0">
              <w:rPr>
                <w:b/>
                <w:bCs/>
                <w:sz w:val="26"/>
                <w:lang w:val="vi-VN"/>
              </w:rPr>
              <w:t>Biết được các cách để có răng khỏe đẹp</w:t>
            </w:r>
          </w:p>
        </w:tc>
        <w:tc>
          <w:tcPr>
            <w:tcW w:w="211" w:type="dxa"/>
            <w:vMerge w:val="restart"/>
            <w:tcBorders>
              <w:top w:val="single" w:sz="6" w:space="0" w:color="000000"/>
              <w:left w:val="single" w:sz="4" w:space="0" w:color="auto"/>
              <w:bottom w:val="nil"/>
              <w:right w:val="nil"/>
            </w:tcBorders>
          </w:tcPr>
          <w:p w14:paraId="48C11185" w14:textId="77777777" w:rsidR="00196BD9" w:rsidRDefault="00196BD9">
            <w:pPr>
              <w:pStyle w:val="TableParagraph"/>
              <w:ind w:left="0"/>
              <w:rPr>
                <w:sz w:val="26"/>
              </w:rPr>
            </w:pPr>
          </w:p>
        </w:tc>
      </w:tr>
      <w:tr w:rsidR="00196BD9" w14:paraId="6EA878AD" w14:textId="77777777" w:rsidTr="00214B5F">
        <w:trPr>
          <w:trHeight w:val="1330"/>
        </w:trPr>
        <w:tc>
          <w:tcPr>
            <w:tcW w:w="2252" w:type="dxa"/>
            <w:tcBorders>
              <w:top w:val="single" w:sz="4" w:space="0" w:color="auto"/>
              <w:left w:val="single" w:sz="4" w:space="0" w:color="auto"/>
              <w:bottom w:val="single" w:sz="4" w:space="0" w:color="auto"/>
              <w:right w:val="single" w:sz="4" w:space="0" w:color="auto"/>
            </w:tcBorders>
          </w:tcPr>
          <w:p w14:paraId="2ECB6ECE" w14:textId="4676D1D4" w:rsidR="009810C0" w:rsidRPr="009810C0" w:rsidRDefault="00000000" w:rsidP="009810C0">
            <w:pPr>
              <w:pStyle w:val="TableParagraph"/>
              <w:spacing w:before="218"/>
              <w:ind w:left="107" w:right="163"/>
              <w:rPr>
                <w:sz w:val="26"/>
                <w:lang w:val="vi-VN"/>
              </w:rPr>
            </w:pPr>
            <w:r>
              <w:rPr>
                <w:sz w:val="26"/>
              </w:rPr>
              <w:t xml:space="preserve">+ </w:t>
            </w:r>
            <w:r w:rsidR="009810C0">
              <w:rPr>
                <w:spacing w:val="-3"/>
                <w:sz w:val="26"/>
                <w:lang w:val="vi-VN"/>
              </w:rPr>
              <w:t xml:space="preserve">Bàn chải đánh răng và mo hình răng </w:t>
            </w:r>
          </w:p>
          <w:p w14:paraId="4D669832" w14:textId="21E3A029" w:rsidR="00196BD9" w:rsidRDefault="00196BD9">
            <w:pPr>
              <w:pStyle w:val="TableParagraph"/>
              <w:spacing w:before="2"/>
              <w:ind w:left="107"/>
              <w:rPr>
                <w:sz w:val="26"/>
              </w:rPr>
            </w:pPr>
          </w:p>
        </w:tc>
        <w:tc>
          <w:tcPr>
            <w:tcW w:w="2826" w:type="dxa"/>
            <w:tcBorders>
              <w:top w:val="single" w:sz="4" w:space="0" w:color="auto"/>
              <w:left w:val="single" w:sz="4" w:space="0" w:color="auto"/>
              <w:bottom w:val="single" w:sz="4" w:space="0" w:color="auto"/>
              <w:right w:val="single" w:sz="4" w:space="0" w:color="auto"/>
            </w:tcBorders>
          </w:tcPr>
          <w:p w14:paraId="73E99B50" w14:textId="77777777" w:rsidR="00196BD9" w:rsidRDefault="00000000">
            <w:pPr>
              <w:pStyle w:val="TableParagraph"/>
              <w:spacing w:before="218"/>
              <w:rPr>
                <w:sz w:val="26"/>
              </w:rPr>
            </w:pPr>
            <w:r>
              <w:rPr>
                <w:sz w:val="26"/>
              </w:rPr>
              <w:t>+ Giáo viên hướng dẫn</w:t>
            </w:r>
          </w:p>
          <w:p w14:paraId="1189BDDA" w14:textId="77777777" w:rsidR="00196BD9" w:rsidRDefault="009810C0">
            <w:pPr>
              <w:pStyle w:val="TableParagraph"/>
              <w:spacing w:before="1"/>
              <w:rPr>
                <w:sz w:val="26"/>
                <w:lang w:val="vi-VN"/>
              </w:rPr>
            </w:pPr>
            <w:r>
              <w:rPr>
                <w:sz w:val="26"/>
                <w:lang w:val="vi-VN"/>
              </w:rPr>
              <w:t>Quy trình đánh răng</w:t>
            </w:r>
          </w:p>
          <w:p w14:paraId="48CED039" w14:textId="58CD1FCB" w:rsidR="009810C0" w:rsidRPr="009810C0" w:rsidRDefault="009810C0">
            <w:pPr>
              <w:pStyle w:val="TableParagraph"/>
              <w:spacing w:before="1"/>
              <w:rPr>
                <w:color w:val="FF0000"/>
                <w:sz w:val="26"/>
                <w:lang w:val="vi-VN"/>
              </w:rPr>
            </w:pPr>
            <w:r w:rsidRPr="009810C0">
              <w:rPr>
                <w:color w:val="FF0000"/>
                <w:sz w:val="26"/>
                <w:lang w:val="vi-VN"/>
              </w:rPr>
              <w:t>-Pp minh họa</w:t>
            </w:r>
          </w:p>
        </w:tc>
        <w:tc>
          <w:tcPr>
            <w:tcW w:w="2819" w:type="dxa"/>
            <w:tcBorders>
              <w:top w:val="single" w:sz="4" w:space="0" w:color="auto"/>
              <w:left w:val="single" w:sz="4" w:space="0" w:color="auto"/>
              <w:bottom w:val="single" w:sz="4" w:space="0" w:color="auto"/>
              <w:right w:val="single" w:sz="4" w:space="0" w:color="auto"/>
            </w:tcBorders>
          </w:tcPr>
          <w:p w14:paraId="2F041FEF" w14:textId="77777777" w:rsidR="00196BD9" w:rsidRDefault="00000000">
            <w:pPr>
              <w:pStyle w:val="TableParagraph"/>
              <w:spacing w:before="218"/>
              <w:ind w:left="106" w:right="467"/>
              <w:rPr>
                <w:b/>
                <w:sz w:val="26"/>
              </w:rPr>
            </w:pPr>
            <w:r>
              <w:rPr>
                <w:b/>
                <w:sz w:val="26"/>
              </w:rPr>
              <w:t>(3) Thực hành đánh răng đúng</w:t>
            </w:r>
          </w:p>
          <w:p w14:paraId="4117021C" w14:textId="5BAD15B6" w:rsidR="009810C0" w:rsidRPr="009810C0" w:rsidRDefault="009810C0">
            <w:pPr>
              <w:pStyle w:val="TableParagraph"/>
              <w:spacing w:before="218"/>
              <w:ind w:left="106" w:right="467"/>
              <w:rPr>
                <w:bCs/>
                <w:color w:val="FF0000"/>
                <w:sz w:val="26"/>
                <w:lang w:val="vi-VN"/>
              </w:rPr>
            </w:pPr>
            <w:r w:rsidRPr="009810C0">
              <w:rPr>
                <w:bCs/>
                <w:color w:val="FF0000"/>
                <w:sz w:val="26"/>
                <w:lang w:val="vi-VN"/>
              </w:rPr>
              <w:t>-pp thực hành</w:t>
            </w:r>
          </w:p>
        </w:tc>
        <w:tc>
          <w:tcPr>
            <w:tcW w:w="2820" w:type="dxa"/>
            <w:tcBorders>
              <w:top w:val="single" w:sz="4" w:space="0" w:color="auto"/>
              <w:left w:val="single" w:sz="4" w:space="0" w:color="auto"/>
              <w:bottom w:val="single" w:sz="4" w:space="0" w:color="auto"/>
              <w:right w:val="single" w:sz="4" w:space="0" w:color="auto"/>
            </w:tcBorders>
          </w:tcPr>
          <w:p w14:paraId="2AB8B920" w14:textId="21146ACE" w:rsidR="009810C0" w:rsidRPr="009810C0" w:rsidRDefault="00000000" w:rsidP="009810C0">
            <w:pPr>
              <w:pStyle w:val="TableParagraph"/>
              <w:spacing w:before="218"/>
              <w:rPr>
                <w:sz w:val="26"/>
                <w:lang w:val="vi-VN"/>
              </w:rPr>
            </w:pPr>
            <w:r>
              <w:rPr>
                <w:b/>
                <w:sz w:val="26"/>
              </w:rPr>
              <w:t>+</w:t>
            </w:r>
            <w:r>
              <w:rPr>
                <w:b/>
                <w:spacing w:val="-1"/>
                <w:sz w:val="26"/>
              </w:rPr>
              <w:t xml:space="preserve"> </w:t>
            </w:r>
            <w:r w:rsidR="009810C0">
              <w:rPr>
                <w:sz w:val="26"/>
                <w:lang w:val="vi-VN"/>
              </w:rPr>
              <w:t>Quy trình chải răng đúng cách.</w:t>
            </w:r>
          </w:p>
          <w:p w14:paraId="7F061708" w14:textId="1A26DAF5" w:rsidR="00196BD9" w:rsidRDefault="00196BD9">
            <w:pPr>
              <w:pStyle w:val="TableParagraph"/>
              <w:spacing w:before="1"/>
              <w:rPr>
                <w:sz w:val="26"/>
              </w:rPr>
            </w:pPr>
          </w:p>
        </w:tc>
        <w:tc>
          <w:tcPr>
            <w:tcW w:w="211" w:type="dxa"/>
            <w:vMerge/>
            <w:tcBorders>
              <w:top w:val="nil"/>
              <w:left w:val="single" w:sz="4" w:space="0" w:color="auto"/>
              <w:bottom w:val="nil"/>
              <w:right w:val="nil"/>
            </w:tcBorders>
          </w:tcPr>
          <w:p w14:paraId="27AE8EC9" w14:textId="77777777" w:rsidR="00196BD9" w:rsidRDefault="00196BD9">
            <w:pPr>
              <w:rPr>
                <w:sz w:val="2"/>
                <w:szCs w:val="2"/>
              </w:rPr>
            </w:pPr>
          </w:p>
        </w:tc>
      </w:tr>
      <w:tr w:rsidR="00196BD9" w14:paraId="64B78D13" w14:textId="77777777" w:rsidTr="00214B5F">
        <w:trPr>
          <w:trHeight w:val="2715"/>
        </w:trPr>
        <w:tc>
          <w:tcPr>
            <w:tcW w:w="2252" w:type="dxa"/>
            <w:tcBorders>
              <w:top w:val="single" w:sz="4" w:space="0" w:color="auto"/>
              <w:left w:val="single" w:sz="4" w:space="0" w:color="auto"/>
              <w:bottom w:val="single" w:sz="4" w:space="0" w:color="auto"/>
              <w:right w:val="single" w:sz="4" w:space="0" w:color="auto"/>
            </w:tcBorders>
          </w:tcPr>
          <w:p w14:paraId="502A85E0" w14:textId="77777777" w:rsidR="00196BD9" w:rsidRDefault="00000000">
            <w:pPr>
              <w:pStyle w:val="TableParagraph"/>
              <w:spacing w:before="202" w:line="278" w:lineRule="auto"/>
              <w:ind w:left="107" w:right="163"/>
              <w:rPr>
                <w:sz w:val="26"/>
              </w:rPr>
            </w:pPr>
            <w:r>
              <w:rPr>
                <w:sz w:val="26"/>
              </w:rPr>
              <w:t>+ Nhật ký theo dõi đánh răng dạng hình ảnh cho HS</w:t>
            </w:r>
          </w:p>
          <w:p w14:paraId="0A5EB420" w14:textId="77777777" w:rsidR="00196BD9" w:rsidRDefault="00000000">
            <w:pPr>
              <w:pStyle w:val="TableParagraph"/>
              <w:spacing w:before="191" w:line="276" w:lineRule="auto"/>
              <w:ind w:left="107" w:right="170"/>
              <w:rPr>
                <w:i/>
                <w:sz w:val="26"/>
              </w:rPr>
            </w:pPr>
            <w:r>
              <w:rPr>
                <w:sz w:val="26"/>
              </w:rPr>
              <w:t xml:space="preserve">+ Bàn chải theo sở thích </w:t>
            </w:r>
            <w:r>
              <w:rPr>
                <w:i/>
                <w:sz w:val="26"/>
              </w:rPr>
              <w:t>(hình thú,</w:t>
            </w:r>
          </w:p>
          <w:p w14:paraId="6E30E99E" w14:textId="77777777" w:rsidR="00196BD9" w:rsidRDefault="00000000">
            <w:pPr>
              <w:pStyle w:val="TableParagraph"/>
              <w:spacing w:before="4"/>
              <w:ind w:left="107"/>
              <w:rPr>
                <w:i/>
                <w:sz w:val="26"/>
              </w:rPr>
            </w:pPr>
            <w:r>
              <w:rPr>
                <w:i/>
                <w:sz w:val="26"/>
              </w:rPr>
              <w:t>xe…)</w:t>
            </w:r>
          </w:p>
        </w:tc>
        <w:tc>
          <w:tcPr>
            <w:tcW w:w="2826" w:type="dxa"/>
            <w:tcBorders>
              <w:top w:val="single" w:sz="4" w:space="0" w:color="auto"/>
              <w:left w:val="single" w:sz="4" w:space="0" w:color="auto"/>
              <w:bottom w:val="single" w:sz="4" w:space="0" w:color="auto"/>
              <w:right w:val="single" w:sz="4" w:space="0" w:color="auto"/>
            </w:tcBorders>
          </w:tcPr>
          <w:p w14:paraId="657F42DD" w14:textId="77777777" w:rsidR="00196BD9" w:rsidRDefault="00000000">
            <w:pPr>
              <w:pStyle w:val="TableParagraph"/>
              <w:spacing w:before="202" w:line="276" w:lineRule="auto"/>
              <w:ind w:right="171"/>
              <w:rPr>
                <w:sz w:val="26"/>
              </w:rPr>
            </w:pPr>
            <w:r>
              <w:rPr>
                <w:sz w:val="26"/>
              </w:rPr>
              <w:t>+ Giáo viên phối hợp với phụ huynh cùng hỗ trợ các em thực hiện đánh răng</w:t>
            </w:r>
          </w:p>
        </w:tc>
        <w:tc>
          <w:tcPr>
            <w:tcW w:w="2819" w:type="dxa"/>
            <w:tcBorders>
              <w:top w:val="single" w:sz="4" w:space="0" w:color="auto"/>
              <w:left w:val="single" w:sz="4" w:space="0" w:color="auto"/>
              <w:bottom w:val="single" w:sz="4" w:space="0" w:color="auto"/>
              <w:right w:val="single" w:sz="4" w:space="0" w:color="auto"/>
            </w:tcBorders>
          </w:tcPr>
          <w:p w14:paraId="5E350AD9" w14:textId="77777777" w:rsidR="00196BD9" w:rsidRDefault="00000000">
            <w:pPr>
              <w:pStyle w:val="TableParagraph"/>
              <w:spacing w:before="202" w:line="278" w:lineRule="auto"/>
              <w:ind w:left="106" w:right="248"/>
              <w:rPr>
                <w:i/>
                <w:sz w:val="26"/>
              </w:rPr>
            </w:pPr>
            <w:r>
              <w:rPr>
                <w:b/>
                <w:sz w:val="26"/>
              </w:rPr>
              <w:t xml:space="preserve">(4) Đánh răng hàng ngày </w:t>
            </w:r>
            <w:r>
              <w:rPr>
                <w:i/>
                <w:sz w:val="26"/>
              </w:rPr>
              <w:t>(đánh dấu vào nhật ký Bạn Răng Mới)</w:t>
            </w:r>
          </w:p>
        </w:tc>
        <w:tc>
          <w:tcPr>
            <w:tcW w:w="2820" w:type="dxa"/>
            <w:tcBorders>
              <w:top w:val="single" w:sz="4" w:space="0" w:color="auto"/>
              <w:left w:val="single" w:sz="4" w:space="0" w:color="auto"/>
              <w:bottom w:val="single" w:sz="4" w:space="0" w:color="auto"/>
              <w:right w:val="single" w:sz="4" w:space="0" w:color="auto"/>
            </w:tcBorders>
          </w:tcPr>
          <w:p w14:paraId="5B1E5923" w14:textId="35BA6E02" w:rsidR="00196BD9" w:rsidRPr="009810C0" w:rsidRDefault="00000000" w:rsidP="009810C0">
            <w:pPr>
              <w:pStyle w:val="TableParagraph"/>
              <w:spacing w:before="204" w:line="298" w:lineRule="exact"/>
              <w:rPr>
                <w:sz w:val="26"/>
                <w:lang w:val="vi-VN"/>
              </w:rPr>
            </w:pPr>
            <w:r>
              <w:rPr>
                <w:b/>
                <w:sz w:val="26"/>
              </w:rPr>
              <w:t>+</w:t>
            </w:r>
            <w:r>
              <w:rPr>
                <w:b/>
                <w:spacing w:val="-1"/>
                <w:sz w:val="26"/>
              </w:rPr>
              <w:t xml:space="preserve"> </w:t>
            </w:r>
            <w:r w:rsidR="009810C0">
              <w:rPr>
                <w:sz w:val="26"/>
                <w:lang w:val="vi-VN"/>
              </w:rPr>
              <w:t>Thói quen đánh răng đúng cách</w:t>
            </w:r>
          </w:p>
          <w:p w14:paraId="364E7A98" w14:textId="77777777" w:rsidR="00196BD9" w:rsidRDefault="00196BD9">
            <w:pPr>
              <w:pStyle w:val="TableParagraph"/>
              <w:spacing w:before="5"/>
              <w:ind w:left="0"/>
              <w:rPr>
                <w:b/>
                <w:sz w:val="36"/>
              </w:rPr>
            </w:pPr>
          </w:p>
          <w:p w14:paraId="7BC1DBC0" w14:textId="527E8145" w:rsidR="009810C0" w:rsidRDefault="00000000" w:rsidP="009810C0">
            <w:pPr>
              <w:pStyle w:val="TableParagraph"/>
              <w:rPr>
                <w:sz w:val="26"/>
                <w:lang w:val="vi-VN"/>
              </w:rPr>
            </w:pPr>
            <w:r>
              <w:rPr>
                <w:b/>
                <w:sz w:val="26"/>
              </w:rPr>
              <w:t>+</w:t>
            </w:r>
            <w:r>
              <w:rPr>
                <w:b/>
                <w:spacing w:val="-1"/>
                <w:sz w:val="26"/>
              </w:rPr>
              <w:t xml:space="preserve"> </w:t>
            </w:r>
            <w:r w:rsidR="009810C0">
              <w:rPr>
                <w:sz w:val="26"/>
                <w:lang w:val="vi-VN"/>
              </w:rPr>
              <w:t>Thích thú với việc đánh răng hàng ngày để có hàm răng đẹp</w:t>
            </w:r>
          </w:p>
          <w:p w14:paraId="4E2F64BC" w14:textId="0B386D65" w:rsidR="009810C0" w:rsidRDefault="009810C0" w:rsidP="009810C0">
            <w:pPr>
              <w:pStyle w:val="TableParagraph"/>
              <w:rPr>
                <w:b/>
                <w:sz w:val="26"/>
                <w:lang w:val="vi-VN"/>
              </w:rPr>
            </w:pPr>
            <w:r>
              <w:rPr>
                <w:b/>
                <w:sz w:val="26"/>
                <w:lang w:val="vi-VN"/>
              </w:rPr>
              <w:t xml:space="preserve"> </w:t>
            </w:r>
          </w:p>
          <w:p w14:paraId="3AF2301B" w14:textId="3B93D3EE" w:rsidR="009810C0" w:rsidRPr="009810C0" w:rsidRDefault="009810C0" w:rsidP="009810C0">
            <w:pPr>
              <w:pStyle w:val="TableParagraph"/>
              <w:ind w:left="0"/>
              <w:rPr>
                <w:sz w:val="26"/>
                <w:lang w:val="vi-VN"/>
              </w:rPr>
            </w:pPr>
            <w:r>
              <w:rPr>
                <w:sz w:val="26"/>
                <w:lang w:val="vi-VN"/>
              </w:rPr>
              <w:t xml:space="preserve"> + Lựa chọn bàn chải và kem đánh răng phù hợp</w:t>
            </w:r>
          </w:p>
          <w:p w14:paraId="5D34D2BA" w14:textId="4C1B2448" w:rsidR="00196BD9" w:rsidRDefault="00196BD9">
            <w:pPr>
              <w:pStyle w:val="TableParagraph"/>
              <w:spacing w:line="298" w:lineRule="exact"/>
              <w:rPr>
                <w:sz w:val="26"/>
              </w:rPr>
            </w:pPr>
          </w:p>
        </w:tc>
        <w:tc>
          <w:tcPr>
            <w:tcW w:w="211" w:type="dxa"/>
            <w:vMerge/>
            <w:tcBorders>
              <w:top w:val="nil"/>
              <w:left w:val="single" w:sz="4" w:space="0" w:color="auto"/>
              <w:bottom w:val="nil"/>
              <w:right w:val="nil"/>
            </w:tcBorders>
          </w:tcPr>
          <w:p w14:paraId="4E8523B4" w14:textId="77777777" w:rsidR="00196BD9" w:rsidRDefault="00196BD9">
            <w:pPr>
              <w:rPr>
                <w:sz w:val="2"/>
                <w:szCs w:val="2"/>
              </w:rPr>
            </w:pPr>
          </w:p>
        </w:tc>
      </w:tr>
    </w:tbl>
    <w:p w14:paraId="70AC0630" w14:textId="77777777" w:rsidR="00196BD9" w:rsidRDefault="00000000">
      <w:pPr>
        <w:spacing w:before="240" w:line="276" w:lineRule="auto"/>
        <w:ind w:left="120" w:right="755"/>
        <w:rPr>
          <w:b/>
          <w:sz w:val="28"/>
        </w:rPr>
      </w:pPr>
      <w:r>
        <w:rPr>
          <w:b/>
          <w:sz w:val="28"/>
        </w:rPr>
        <w:t>KHI TỔ CHỨC GIẢNG DẠY THEO THIẾT KẾ TRÊN, GIÁO VIÊN NHẬN ĐƯỢC GÓP Ý CẦN BỔ SUNG THÊM 2 NỘI DUNG SAU:</w:t>
      </w:r>
    </w:p>
    <w:p w14:paraId="12765C0C" w14:textId="77777777" w:rsidR="00196BD9" w:rsidRDefault="00000000">
      <w:pPr>
        <w:pStyle w:val="Heading2"/>
        <w:numPr>
          <w:ilvl w:val="0"/>
          <w:numId w:val="1"/>
        </w:numPr>
        <w:tabs>
          <w:tab w:val="left" w:pos="834"/>
        </w:tabs>
        <w:spacing w:before="118"/>
      </w:pPr>
      <w:r>
        <w:t>Quy trình thay răng ở trẻ (lứa tuổi học sinh</w:t>
      </w:r>
      <w:r>
        <w:rPr>
          <w:spacing w:val="-3"/>
        </w:rPr>
        <w:t xml:space="preserve"> </w:t>
      </w:r>
      <w:r>
        <w:t>này)</w:t>
      </w:r>
    </w:p>
    <w:p w14:paraId="61B5EE88" w14:textId="77777777" w:rsidR="00196BD9" w:rsidRDefault="00000000">
      <w:pPr>
        <w:pStyle w:val="ListParagraph"/>
        <w:numPr>
          <w:ilvl w:val="0"/>
          <w:numId w:val="1"/>
        </w:numPr>
        <w:tabs>
          <w:tab w:val="left" w:pos="834"/>
        </w:tabs>
        <w:spacing w:before="171"/>
        <w:rPr>
          <w:sz w:val="28"/>
        </w:rPr>
      </w:pPr>
      <w:r>
        <w:rPr>
          <w:sz w:val="28"/>
        </w:rPr>
        <w:t>Thức ăn có hại và có lợi cho</w:t>
      </w:r>
      <w:r>
        <w:rPr>
          <w:spacing w:val="-6"/>
          <w:sz w:val="28"/>
        </w:rPr>
        <w:t xml:space="preserve"> </w:t>
      </w:r>
      <w:r>
        <w:rPr>
          <w:sz w:val="28"/>
        </w:rPr>
        <w:t>răng</w:t>
      </w:r>
    </w:p>
    <w:p w14:paraId="1B8CBDC3" w14:textId="77777777" w:rsidR="00196BD9" w:rsidRDefault="00196BD9">
      <w:pPr>
        <w:rPr>
          <w:sz w:val="28"/>
        </w:rPr>
        <w:sectPr w:rsidR="00196BD9">
          <w:footerReference w:type="default" r:id="rId8"/>
          <w:type w:val="continuous"/>
          <w:pgSz w:w="11910" w:h="16840"/>
          <w:pgMar w:top="780" w:right="160" w:bottom="600" w:left="600" w:header="720" w:footer="417" w:gutter="0"/>
          <w:pgNumType w:start="1"/>
          <w:cols w:space="720"/>
        </w:sectPr>
      </w:pPr>
    </w:p>
    <w:p w14:paraId="015899F7" w14:textId="77777777" w:rsidR="00196BD9" w:rsidRDefault="00000000">
      <w:pPr>
        <w:spacing w:before="78"/>
        <w:ind w:left="403"/>
        <w:jc w:val="both"/>
        <w:rPr>
          <w:i/>
          <w:sz w:val="28"/>
        </w:rPr>
      </w:pPr>
      <w:r>
        <w:rPr>
          <w:b/>
          <w:sz w:val="28"/>
        </w:rPr>
        <w:lastRenderedPageBreak/>
        <w:t xml:space="preserve">CÂU HỎI: </w:t>
      </w:r>
      <w:r>
        <w:rPr>
          <w:i/>
          <w:sz w:val="28"/>
        </w:rPr>
        <w:t>Sinh viên xem xét tổ chức dạy học ở trang 1 và trả lời các câu hỏi sau:</w:t>
      </w:r>
    </w:p>
    <w:p w14:paraId="3F174E14" w14:textId="77777777" w:rsidR="00196BD9" w:rsidRDefault="00000000">
      <w:pPr>
        <w:pStyle w:val="Heading2"/>
        <w:spacing w:before="185" w:line="288" w:lineRule="auto"/>
        <w:ind w:right="918"/>
        <w:rPr>
          <w:b/>
        </w:rPr>
      </w:pPr>
      <w:r>
        <w:rPr>
          <w:b/>
        </w:rPr>
        <w:t>Câu 1</w:t>
      </w:r>
      <w:r>
        <w:t xml:space="preserve">: Với thiết kế hoạt động ở trang 1, hãy xác định mục tiêu và nội dung bài học dựa trên tổ chức hoạt động của GV và HS. </w:t>
      </w:r>
      <w:r>
        <w:rPr>
          <w:b/>
        </w:rPr>
        <w:t>(3 điểm)</w:t>
      </w:r>
    </w:p>
    <w:p w14:paraId="7C1B3BB1" w14:textId="77777777" w:rsidR="00196BD9" w:rsidRDefault="00000000">
      <w:pPr>
        <w:spacing w:before="120" w:line="288" w:lineRule="auto"/>
        <w:ind w:left="403" w:right="813"/>
        <w:jc w:val="both"/>
        <w:rPr>
          <w:b/>
          <w:sz w:val="28"/>
        </w:rPr>
      </w:pPr>
      <w:r>
        <w:rPr>
          <w:b/>
          <w:sz w:val="28"/>
        </w:rPr>
        <w:t>Câu</w:t>
      </w:r>
      <w:r>
        <w:rPr>
          <w:b/>
          <w:spacing w:val="-9"/>
          <w:sz w:val="28"/>
        </w:rPr>
        <w:t xml:space="preserve"> </w:t>
      </w:r>
      <w:r>
        <w:rPr>
          <w:b/>
          <w:sz w:val="28"/>
        </w:rPr>
        <w:t>2</w:t>
      </w:r>
      <w:r>
        <w:rPr>
          <w:sz w:val="28"/>
        </w:rPr>
        <w:t>:</w:t>
      </w:r>
      <w:r>
        <w:rPr>
          <w:spacing w:val="-8"/>
          <w:sz w:val="28"/>
        </w:rPr>
        <w:t xml:space="preserve"> </w:t>
      </w:r>
      <w:r>
        <w:rPr>
          <w:sz w:val="28"/>
        </w:rPr>
        <w:t>Bổ</w:t>
      </w:r>
      <w:r>
        <w:rPr>
          <w:spacing w:val="-7"/>
          <w:sz w:val="28"/>
        </w:rPr>
        <w:t xml:space="preserve"> </w:t>
      </w:r>
      <w:r>
        <w:rPr>
          <w:sz w:val="28"/>
        </w:rPr>
        <w:t>sung</w:t>
      </w:r>
      <w:r>
        <w:rPr>
          <w:spacing w:val="-8"/>
          <w:sz w:val="28"/>
        </w:rPr>
        <w:t xml:space="preserve"> </w:t>
      </w:r>
      <w:r>
        <w:rPr>
          <w:sz w:val="28"/>
        </w:rPr>
        <w:t>các</w:t>
      </w:r>
      <w:r>
        <w:rPr>
          <w:spacing w:val="-8"/>
          <w:sz w:val="28"/>
        </w:rPr>
        <w:t xml:space="preserve"> </w:t>
      </w:r>
      <w:r>
        <w:rPr>
          <w:sz w:val="28"/>
        </w:rPr>
        <w:t>thông</w:t>
      </w:r>
      <w:r>
        <w:rPr>
          <w:spacing w:val="-8"/>
          <w:sz w:val="28"/>
        </w:rPr>
        <w:t xml:space="preserve"> </w:t>
      </w:r>
      <w:r>
        <w:rPr>
          <w:sz w:val="28"/>
        </w:rPr>
        <w:t>tin</w:t>
      </w:r>
      <w:r>
        <w:rPr>
          <w:spacing w:val="-7"/>
          <w:sz w:val="28"/>
        </w:rPr>
        <w:t xml:space="preserve"> </w:t>
      </w:r>
      <w:r>
        <w:rPr>
          <w:sz w:val="28"/>
        </w:rPr>
        <w:t>về</w:t>
      </w:r>
      <w:r>
        <w:rPr>
          <w:spacing w:val="-9"/>
          <w:sz w:val="28"/>
        </w:rPr>
        <w:t xml:space="preserve"> </w:t>
      </w:r>
      <w:r>
        <w:rPr>
          <w:sz w:val="28"/>
        </w:rPr>
        <w:t>hoạt</w:t>
      </w:r>
      <w:r>
        <w:rPr>
          <w:spacing w:val="-10"/>
          <w:sz w:val="28"/>
        </w:rPr>
        <w:t xml:space="preserve"> </w:t>
      </w:r>
      <w:r>
        <w:rPr>
          <w:sz w:val="28"/>
        </w:rPr>
        <w:t>động</w:t>
      </w:r>
      <w:r>
        <w:rPr>
          <w:spacing w:val="-10"/>
          <w:sz w:val="28"/>
        </w:rPr>
        <w:t xml:space="preserve"> </w:t>
      </w:r>
      <w:r>
        <w:rPr>
          <w:sz w:val="28"/>
        </w:rPr>
        <w:t>của</w:t>
      </w:r>
      <w:r>
        <w:rPr>
          <w:spacing w:val="-8"/>
          <w:sz w:val="28"/>
        </w:rPr>
        <w:t xml:space="preserve"> </w:t>
      </w:r>
      <w:r>
        <w:rPr>
          <w:sz w:val="28"/>
        </w:rPr>
        <w:t>GV</w:t>
      </w:r>
      <w:r>
        <w:rPr>
          <w:spacing w:val="-8"/>
          <w:sz w:val="28"/>
        </w:rPr>
        <w:t xml:space="preserve"> </w:t>
      </w:r>
      <w:r>
        <w:rPr>
          <w:sz w:val="28"/>
        </w:rPr>
        <w:t>và</w:t>
      </w:r>
      <w:r>
        <w:rPr>
          <w:spacing w:val="-9"/>
          <w:sz w:val="28"/>
        </w:rPr>
        <w:t xml:space="preserve"> </w:t>
      </w:r>
      <w:r>
        <w:rPr>
          <w:sz w:val="28"/>
        </w:rPr>
        <w:t>HS</w:t>
      </w:r>
      <w:r>
        <w:rPr>
          <w:spacing w:val="-9"/>
          <w:sz w:val="28"/>
        </w:rPr>
        <w:t xml:space="preserve"> </w:t>
      </w:r>
      <w:r>
        <w:rPr>
          <w:sz w:val="28"/>
        </w:rPr>
        <w:t>còn</w:t>
      </w:r>
      <w:r>
        <w:rPr>
          <w:spacing w:val="-7"/>
          <w:sz w:val="28"/>
        </w:rPr>
        <w:t xml:space="preserve"> </w:t>
      </w:r>
      <w:r>
        <w:rPr>
          <w:sz w:val="28"/>
        </w:rPr>
        <w:t>thiếu</w:t>
      </w:r>
      <w:r>
        <w:rPr>
          <w:spacing w:val="-11"/>
          <w:sz w:val="28"/>
        </w:rPr>
        <w:t xml:space="preserve"> </w:t>
      </w:r>
      <w:r>
        <w:rPr>
          <w:sz w:val="28"/>
        </w:rPr>
        <w:t>vào</w:t>
      </w:r>
      <w:r>
        <w:rPr>
          <w:spacing w:val="-7"/>
          <w:sz w:val="28"/>
        </w:rPr>
        <w:t xml:space="preserve"> </w:t>
      </w:r>
      <w:r>
        <w:rPr>
          <w:sz w:val="28"/>
        </w:rPr>
        <w:t>chỗ</w:t>
      </w:r>
      <w:r>
        <w:rPr>
          <w:spacing w:val="-8"/>
          <w:sz w:val="28"/>
        </w:rPr>
        <w:t xml:space="preserve"> </w:t>
      </w:r>
      <w:r>
        <w:rPr>
          <w:sz w:val="28"/>
        </w:rPr>
        <w:t>trống</w:t>
      </w:r>
      <w:r>
        <w:rPr>
          <w:spacing w:val="-7"/>
          <w:sz w:val="28"/>
        </w:rPr>
        <w:t xml:space="preserve"> </w:t>
      </w:r>
      <w:r>
        <w:rPr>
          <w:sz w:val="28"/>
        </w:rPr>
        <w:t>ở</w:t>
      </w:r>
      <w:r>
        <w:rPr>
          <w:spacing w:val="-9"/>
          <w:sz w:val="28"/>
        </w:rPr>
        <w:t xml:space="preserve"> </w:t>
      </w:r>
      <w:r>
        <w:rPr>
          <w:sz w:val="28"/>
        </w:rPr>
        <w:t>bảng trên.</w:t>
      </w:r>
      <w:r>
        <w:rPr>
          <w:spacing w:val="-10"/>
          <w:sz w:val="28"/>
        </w:rPr>
        <w:t xml:space="preserve"> </w:t>
      </w:r>
      <w:r>
        <w:rPr>
          <w:sz w:val="28"/>
        </w:rPr>
        <w:t>Chỉ</w:t>
      </w:r>
      <w:r>
        <w:rPr>
          <w:spacing w:val="-8"/>
          <w:sz w:val="28"/>
        </w:rPr>
        <w:t xml:space="preserve"> </w:t>
      </w:r>
      <w:r>
        <w:rPr>
          <w:sz w:val="28"/>
        </w:rPr>
        <w:t>ra</w:t>
      </w:r>
      <w:r>
        <w:rPr>
          <w:spacing w:val="-9"/>
          <w:sz w:val="28"/>
        </w:rPr>
        <w:t xml:space="preserve"> </w:t>
      </w:r>
      <w:r>
        <w:rPr>
          <w:sz w:val="28"/>
        </w:rPr>
        <w:t>các</w:t>
      </w:r>
      <w:r>
        <w:rPr>
          <w:spacing w:val="-8"/>
          <w:sz w:val="28"/>
        </w:rPr>
        <w:t xml:space="preserve"> </w:t>
      </w:r>
      <w:r>
        <w:rPr>
          <w:sz w:val="28"/>
        </w:rPr>
        <w:t>phương</w:t>
      </w:r>
      <w:r>
        <w:rPr>
          <w:spacing w:val="-11"/>
          <w:sz w:val="28"/>
        </w:rPr>
        <w:t xml:space="preserve"> </w:t>
      </w:r>
      <w:r>
        <w:rPr>
          <w:sz w:val="28"/>
        </w:rPr>
        <w:t>pháp/kỹ</w:t>
      </w:r>
      <w:r>
        <w:rPr>
          <w:spacing w:val="-8"/>
          <w:sz w:val="28"/>
        </w:rPr>
        <w:t xml:space="preserve"> </w:t>
      </w:r>
      <w:r>
        <w:rPr>
          <w:sz w:val="28"/>
        </w:rPr>
        <w:t>thuật</w:t>
      </w:r>
      <w:r>
        <w:rPr>
          <w:spacing w:val="-10"/>
          <w:sz w:val="28"/>
        </w:rPr>
        <w:t xml:space="preserve"> </w:t>
      </w:r>
      <w:r>
        <w:rPr>
          <w:sz w:val="28"/>
        </w:rPr>
        <w:t>dạy</w:t>
      </w:r>
      <w:r>
        <w:rPr>
          <w:spacing w:val="-11"/>
          <w:sz w:val="28"/>
        </w:rPr>
        <w:t xml:space="preserve"> </w:t>
      </w:r>
      <w:r>
        <w:rPr>
          <w:sz w:val="28"/>
        </w:rPr>
        <w:t>học</w:t>
      </w:r>
      <w:r>
        <w:rPr>
          <w:spacing w:val="-9"/>
          <w:sz w:val="28"/>
        </w:rPr>
        <w:t xml:space="preserve"> </w:t>
      </w:r>
      <w:r>
        <w:rPr>
          <w:sz w:val="28"/>
        </w:rPr>
        <w:t>(hoặc</w:t>
      </w:r>
      <w:r>
        <w:rPr>
          <w:spacing w:val="-9"/>
          <w:sz w:val="28"/>
        </w:rPr>
        <w:t xml:space="preserve"> </w:t>
      </w:r>
      <w:r>
        <w:rPr>
          <w:sz w:val="28"/>
        </w:rPr>
        <w:t>giáo</w:t>
      </w:r>
      <w:r>
        <w:rPr>
          <w:spacing w:val="-7"/>
          <w:sz w:val="28"/>
        </w:rPr>
        <w:t xml:space="preserve"> </w:t>
      </w:r>
      <w:r>
        <w:rPr>
          <w:sz w:val="28"/>
        </w:rPr>
        <w:t>dục)</w:t>
      </w:r>
      <w:r>
        <w:rPr>
          <w:spacing w:val="-9"/>
          <w:sz w:val="28"/>
        </w:rPr>
        <w:t xml:space="preserve"> </w:t>
      </w:r>
      <w:r>
        <w:rPr>
          <w:sz w:val="28"/>
        </w:rPr>
        <w:t>được</w:t>
      </w:r>
      <w:r>
        <w:rPr>
          <w:spacing w:val="-9"/>
          <w:sz w:val="28"/>
        </w:rPr>
        <w:t xml:space="preserve"> </w:t>
      </w:r>
      <w:r>
        <w:rPr>
          <w:sz w:val="28"/>
        </w:rPr>
        <w:t>sử</w:t>
      </w:r>
      <w:r>
        <w:rPr>
          <w:spacing w:val="-9"/>
          <w:sz w:val="28"/>
        </w:rPr>
        <w:t xml:space="preserve"> </w:t>
      </w:r>
      <w:r>
        <w:rPr>
          <w:sz w:val="28"/>
        </w:rPr>
        <w:t>dụng</w:t>
      </w:r>
      <w:r>
        <w:rPr>
          <w:spacing w:val="-7"/>
          <w:sz w:val="28"/>
        </w:rPr>
        <w:t xml:space="preserve"> </w:t>
      </w:r>
      <w:r>
        <w:rPr>
          <w:sz w:val="28"/>
        </w:rPr>
        <w:t>(ghi</w:t>
      </w:r>
      <w:r>
        <w:rPr>
          <w:spacing w:val="-8"/>
          <w:sz w:val="28"/>
        </w:rPr>
        <w:t xml:space="preserve"> </w:t>
      </w:r>
      <w:r>
        <w:rPr>
          <w:sz w:val="28"/>
        </w:rPr>
        <w:t>rõ</w:t>
      </w:r>
      <w:r>
        <w:rPr>
          <w:spacing w:val="-7"/>
          <w:sz w:val="28"/>
        </w:rPr>
        <w:t xml:space="preserve"> </w:t>
      </w:r>
      <w:r>
        <w:rPr>
          <w:sz w:val="28"/>
        </w:rPr>
        <w:t>ngay trên</w:t>
      </w:r>
      <w:r>
        <w:rPr>
          <w:spacing w:val="-2"/>
          <w:sz w:val="28"/>
        </w:rPr>
        <w:t xml:space="preserve"> </w:t>
      </w:r>
      <w:r>
        <w:rPr>
          <w:sz w:val="28"/>
        </w:rPr>
        <w:t>bảng).</w:t>
      </w:r>
      <w:r>
        <w:rPr>
          <w:spacing w:val="-5"/>
          <w:sz w:val="28"/>
        </w:rPr>
        <w:t xml:space="preserve"> </w:t>
      </w:r>
      <w:r>
        <w:rPr>
          <w:sz w:val="28"/>
        </w:rPr>
        <w:t>Cho</w:t>
      </w:r>
      <w:r>
        <w:rPr>
          <w:spacing w:val="-6"/>
          <w:sz w:val="28"/>
        </w:rPr>
        <w:t xml:space="preserve"> </w:t>
      </w:r>
      <w:r>
        <w:rPr>
          <w:sz w:val="28"/>
        </w:rPr>
        <w:t>biết</w:t>
      </w:r>
      <w:r>
        <w:rPr>
          <w:spacing w:val="-6"/>
          <w:sz w:val="28"/>
        </w:rPr>
        <w:t xml:space="preserve"> </w:t>
      </w:r>
      <w:r>
        <w:rPr>
          <w:sz w:val="28"/>
        </w:rPr>
        <w:t>những</w:t>
      </w:r>
      <w:r>
        <w:rPr>
          <w:spacing w:val="-2"/>
          <w:sz w:val="28"/>
        </w:rPr>
        <w:t xml:space="preserve"> </w:t>
      </w:r>
      <w:r>
        <w:rPr>
          <w:sz w:val="28"/>
        </w:rPr>
        <w:t>phương</w:t>
      </w:r>
      <w:r>
        <w:rPr>
          <w:spacing w:val="-6"/>
          <w:sz w:val="28"/>
        </w:rPr>
        <w:t xml:space="preserve"> </w:t>
      </w:r>
      <w:r>
        <w:rPr>
          <w:sz w:val="28"/>
        </w:rPr>
        <w:t>pháp</w:t>
      </w:r>
      <w:r>
        <w:rPr>
          <w:spacing w:val="-4"/>
          <w:sz w:val="28"/>
        </w:rPr>
        <w:t xml:space="preserve"> </w:t>
      </w:r>
      <w:r>
        <w:rPr>
          <w:sz w:val="28"/>
        </w:rPr>
        <w:t>chủ</w:t>
      </w:r>
      <w:r>
        <w:rPr>
          <w:spacing w:val="-2"/>
          <w:sz w:val="28"/>
        </w:rPr>
        <w:t xml:space="preserve"> </w:t>
      </w:r>
      <w:r>
        <w:rPr>
          <w:sz w:val="28"/>
        </w:rPr>
        <w:t>đạo</w:t>
      </w:r>
      <w:r>
        <w:rPr>
          <w:spacing w:val="-6"/>
          <w:sz w:val="28"/>
        </w:rPr>
        <w:t xml:space="preserve"> </w:t>
      </w:r>
      <w:r>
        <w:rPr>
          <w:sz w:val="28"/>
        </w:rPr>
        <w:t>được</w:t>
      </w:r>
      <w:r>
        <w:rPr>
          <w:spacing w:val="-7"/>
          <w:sz w:val="28"/>
        </w:rPr>
        <w:t xml:space="preserve"> </w:t>
      </w:r>
      <w:r>
        <w:rPr>
          <w:sz w:val="28"/>
        </w:rPr>
        <w:t>sử</w:t>
      </w:r>
      <w:r>
        <w:rPr>
          <w:spacing w:val="-5"/>
          <w:sz w:val="28"/>
        </w:rPr>
        <w:t xml:space="preserve"> </w:t>
      </w:r>
      <w:r>
        <w:rPr>
          <w:sz w:val="28"/>
        </w:rPr>
        <w:t>dụng</w:t>
      </w:r>
      <w:r>
        <w:rPr>
          <w:spacing w:val="-4"/>
          <w:sz w:val="28"/>
        </w:rPr>
        <w:t xml:space="preserve"> </w:t>
      </w:r>
      <w:r>
        <w:rPr>
          <w:sz w:val="28"/>
        </w:rPr>
        <w:t>là</w:t>
      </w:r>
      <w:r>
        <w:rPr>
          <w:spacing w:val="-4"/>
          <w:sz w:val="28"/>
        </w:rPr>
        <w:t xml:space="preserve"> </w:t>
      </w:r>
      <w:r>
        <w:rPr>
          <w:sz w:val="28"/>
        </w:rPr>
        <w:t>gì,</w:t>
      </w:r>
      <w:r>
        <w:rPr>
          <w:spacing w:val="-6"/>
          <w:sz w:val="28"/>
        </w:rPr>
        <w:t xml:space="preserve"> </w:t>
      </w:r>
      <w:r>
        <w:rPr>
          <w:sz w:val="28"/>
        </w:rPr>
        <w:t>lý</w:t>
      </w:r>
      <w:r>
        <w:rPr>
          <w:spacing w:val="-5"/>
          <w:sz w:val="28"/>
        </w:rPr>
        <w:t xml:space="preserve"> </w:t>
      </w:r>
      <w:r>
        <w:rPr>
          <w:sz w:val="28"/>
        </w:rPr>
        <w:t>giải</w:t>
      </w:r>
      <w:r>
        <w:rPr>
          <w:spacing w:val="-6"/>
          <w:sz w:val="28"/>
        </w:rPr>
        <w:t xml:space="preserve"> </w:t>
      </w:r>
      <w:r>
        <w:rPr>
          <w:sz w:val="28"/>
        </w:rPr>
        <w:t>ngắn</w:t>
      </w:r>
      <w:r>
        <w:rPr>
          <w:spacing w:val="-4"/>
          <w:sz w:val="28"/>
        </w:rPr>
        <w:t xml:space="preserve"> </w:t>
      </w:r>
      <w:r>
        <w:rPr>
          <w:sz w:val="28"/>
        </w:rPr>
        <w:t>gọn</w:t>
      </w:r>
      <w:r>
        <w:rPr>
          <w:spacing w:val="-3"/>
          <w:sz w:val="28"/>
        </w:rPr>
        <w:t xml:space="preserve"> </w:t>
      </w:r>
      <w:r>
        <w:rPr>
          <w:sz w:val="28"/>
        </w:rPr>
        <w:t xml:space="preserve">tại sao? </w:t>
      </w:r>
      <w:r>
        <w:rPr>
          <w:b/>
          <w:sz w:val="28"/>
        </w:rPr>
        <w:t>(3</w:t>
      </w:r>
      <w:r>
        <w:rPr>
          <w:b/>
          <w:spacing w:val="-1"/>
          <w:sz w:val="28"/>
        </w:rPr>
        <w:t xml:space="preserve"> </w:t>
      </w:r>
      <w:r>
        <w:rPr>
          <w:b/>
          <w:sz w:val="28"/>
        </w:rPr>
        <w:t>điểm)</w:t>
      </w:r>
    </w:p>
    <w:p w14:paraId="3BCDE638" w14:textId="77777777" w:rsidR="00196BD9" w:rsidRDefault="00000000">
      <w:pPr>
        <w:spacing w:before="120" w:line="288" w:lineRule="auto"/>
        <w:ind w:left="403" w:right="814"/>
        <w:jc w:val="both"/>
        <w:rPr>
          <w:b/>
          <w:sz w:val="28"/>
        </w:rPr>
      </w:pPr>
      <w:r>
        <w:rPr>
          <w:b/>
          <w:sz w:val="28"/>
        </w:rPr>
        <w:t>Câu 3</w:t>
      </w:r>
      <w:r>
        <w:rPr>
          <w:sz w:val="28"/>
        </w:rPr>
        <w:t xml:space="preserve">: Xác định các mâu thuẫn và nêu các cách khắc phục các mâu thuẫn đó của tiến trình tổ chức dạy học nêu trên để giảng dạy tốt hơn </w:t>
      </w:r>
      <w:r>
        <w:rPr>
          <w:b/>
          <w:sz w:val="28"/>
        </w:rPr>
        <w:t>(1 điểm)</w:t>
      </w:r>
    </w:p>
    <w:p w14:paraId="6505C1FE" w14:textId="77777777" w:rsidR="00196BD9" w:rsidRDefault="00000000">
      <w:pPr>
        <w:spacing w:before="120" w:line="288" w:lineRule="auto"/>
        <w:ind w:left="403" w:right="818"/>
        <w:jc w:val="both"/>
        <w:rPr>
          <w:b/>
          <w:sz w:val="28"/>
        </w:rPr>
      </w:pPr>
      <w:r>
        <w:rPr>
          <w:b/>
          <w:sz w:val="28"/>
        </w:rPr>
        <w:t xml:space="preserve">Câu 4: </w:t>
      </w:r>
      <w:r>
        <w:rPr>
          <w:sz w:val="28"/>
        </w:rPr>
        <w:t xml:space="preserve">Thiết kế và sắp xếp 2 hoạt động dạy và học ứng với 2 nội dung được góp ý vào bảng tổ chức hoạt động sao cho hợp lý? </w:t>
      </w:r>
      <w:r>
        <w:rPr>
          <w:b/>
          <w:sz w:val="28"/>
        </w:rPr>
        <w:t>(2 điểm)</w:t>
      </w:r>
    </w:p>
    <w:p w14:paraId="28F00A56" w14:textId="77777777" w:rsidR="00196BD9" w:rsidRDefault="00000000">
      <w:pPr>
        <w:spacing w:before="121" w:line="288" w:lineRule="auto"/>
        <w:ind w:left="403" w:right="814"/>
        <w:jc w:val="both"/>
        <w:rPr>
          <w:b/>
          <w:sz w:val="28"/>
        </w:rPr>
      </w:pPr>
      <w:r>
        <w:rPr>
          <w:b/>
          <w:sz w:val="28"/>
        </w:rPr>
        <w:t xml:space="preserve">Câu 5: </w:t>
      </w:r>
      <w:r>
        <w:rPr>
          <w:sz w:val="28"/>
        </w:rPr>
        <w:t xml:space="preserve">Chỉnh sửa </w:t>
      </w:r>
      <w:r>
        <w:rPr>
          <w:i/>
          <w:sz w:val="28"/>
        </w:rPr>
        <w:t xml:space="preserve">(nếu cần thiết) </w:t>
      </w:r>
      <w:r>
        <w:rPr>
          <w:sz w:val="28"/>
        </w:rPr>
        <w:t xml:space="preserve">và chỉ rõ các hoạt động dạy - học ở bảng ở trên theo 4 khâu: </w:t>
      </w:r>
      <w:r>
        <w:rPr>
          <w:i/>
          <w:sz w:val="28"/>
        </w:rPr>
        <w:t>(1) khám phá, (2) kết nối, (3) thực hành và (4) vận dụng</w:t>
      </w:r>
      <w:r>
        <w:rPr>
          <w:sz w:val="28"/>
        </w:rPr>
        <w:t xml:space="preserve">? </w:t>
      </w:r>
      <w:r>
        <w:rPr>
          <w:b/>
          <w:sz w:val="28"/>
        </w:rPr>
        <w:t>(1 điểm)</w:t>
      </w:r>
    </w:p>
    <w:p w14:paraId="062B1932" w14:textId="612D170B" w:rsidR="00F13118" w:rsidRPr="00F13118" w:rsidRDefault="00F13118">
      <w:pPr>
        <w:spacing w:before="121" w:line="288" w:lineRule="auto"/>
        <w:ind w:left="403" w:right="814"/>
        <w:jc w:val="both"/>
        <w:rPr>
          <w:b/>
          <w:sz w:val="28"/>
          <w:lang w:val="vi-VN"/>
        </w:rPr>
      </w:pPr>
      <w:r>
        <w:rPr>
          <w:b/>
          <w:sz w:val="28"/>
          <w:lang w:val="vi-VN"/>
        </w:rPr>
        <w:t>Bài làm</w:t>
      </w:r>
    </w:p>
    <w:p w14:paraId="765D5CFE" w14:textId="77777777" w:rsidR="00E84B37" w:rsidRPr="00E84B37" w:rsidRDefault="00E84B37" w:rsidP="00E84B37">
      <w:pPr>
        <w:pStyle w:val="Heading2"/>
        <w:rPr>
          <w:b/>
          <w:u w:val="single"/>
        </w:rPr>
      </w:pPr>
      <w:r w:rsidRPr="00E84B37">
        <w:rPr>
          <w:b/>
          <w:u w:val="single"/>
        </w:rPr>
        <w:t xml:space="preserve">Câu 1: </w:t>
      </w:r>
    </w:p>
    <w:p w14:paraId="76C578A7" w14:textId="77777777" w:rsidR="00E84B37" w:rsidRPr="00E84B37" w:rsidRDefault="00E84B37" w:rsidP="00E84B37">
      <w:pPr>
        <w:pStyle w:val="Heading2"/>
        <w:rPr>
          <w:bCs/>
        </w:rPr>
      </w:pPr>
      <w:r w:rsidRPr="00E84B37">
        <w:rPr>
          <w:bCs/>
        </w:rPr>
        <w:t>* Mục tiêu:</w:t>
      </w:r>
    </w:p>
    <w:p w14:paraId="10B28C97" w14:textId="77777777" w:rsidR="00E84B37" w:rsidRPr="00E84B37" w:rsidRDefault="00E84B37" w:rsidP="00E84B37">
      <w:pPr>
        <w:pStyle w:val="Heading2"/>
        <w:rPr>
          <w:bCs/>
        </w:rPr>
      </w:pPr>
      <w:r w:rsidRPr="00E84B37">
        <w:rPr>
          <w:bCs/>
        </w:rPr>
        <w:t>- Kiến thức:</w:t>
      </w:r>
    </w:p>
    <w:p w14:paraId="2CC84251" w14:textId="77777777" w:rsidR="00E84B37" w:rsidRPr="00E84B37" w:rsidRDefault="00E84B37" w:rsidP="00E84B37">
      <w:pPr>
        <w:pStyle w:val="Heading2"/>
        <w:rPr>
          <w:bCs/>
        </w:rPr>
      </w:pPr>
      <w:r w:rsidRPr="00E84B37">
        <w:rPr>
          <w:bCs/>
        </w:rPr>
        <w:t>•</w:t>
      </w:r>
      <w:r w:rsidRPr="00E84B37">
        <w:rPr>
          <w:bCs/>
        </w:rPr>
        <w:tab/>
        <w:t>Tìm ra nguyên nhân sâu răng.</w:t>
      </w:r>
    </w:p>
    <w:p w14:paraId="19A4DF84" w14:textId="77777777" w:rsidR="00E84B37" w:rsidRPr="00E84B37" w:rsidRDefault="00E84B37" w:rsidP="00E84B37">
      <w:pPr>
        <w:pStyle w:val="Heading2"/>
        <w:rPr>
          <w:bCs/>
        </w:rPr>
      </w:pPr>
      <w:r w:rsidRPr="00E84B37">
        <w:rPr>
          <w:bCs/>
        </w:rPr>
        <w:t>•</w:t>
      </w:r>
      <w:r w:rsidRPr="00E84B37">
        <w:rPr>
          <w:bCs/>
        </w:rPr>
        <w:tab/>
        <w:t>Trình bày được các bước thực hiện đánh răng.</w:t>
      </w:r>
    </w:p>
    <w:p w14:paraId="651F865F" w14:textId="77777777" w:rsidR="00E84B37" w:rsidRPr="00E84B37" w:rsidRDefault="00E84B37" w:rsidP="00E84B37">
      <w:pPr>
        <w:pStyle w:val="Heading2"/>
        <w:rPr>
          <w:bCs/>
        </w:rPr>
      </w:pPr>
      <w:r w:rsidRPr="00E84B37">
        <w:rPr>
          <w:bCs/>
        </w:rPr>
        <w:t>•</w:t>
      </w:r>
      <w:r w:rsidRPr="00E84B37">
        <w:rPr>
          <w:bCs/>
        </w:rPr>
        <w:tab/>
        <w:t>Liệt kê được những biểu hiện của sâu răng.</w:t>
      </w:r>
    </w:p>
    <w:p w14:paraId="0572C5EE" w14:textId="77777777" w:rsidR="00E84B37" w:rsidRPr="00E84B37" w:rsidRDefault="00E84B37" w:rsidP="00E84B37">
      <w:pPr>
        <w:pStyle w:val="Heading2"/>
        <w:rPr>
          <w:bCs/>
        </w:rPr>
      </w:pPr>
      <w:r w:rsidRPr="00E84B37">
        <w:rPr>
          <w:bCs/>
        </w:rPr>
        <w:t xml:space="preserve">- Kỹ năng: </w:t>
      </w:r>
    </w:p>
    <w:p w14:paraId="1F1FDFA7" w14:textId="77777777" w:rsidR="00E84B37" w:rsidRPr="00E84B37" w:rsidRDefault="00E84B37" w:rsidP="00E84B37">
      <w:pPr>
        <w:pStyle w:val="Heading2"/>
        <w:rPr>
          <w:bCs/>
        </w:rPr>
      </w:pPr>
      <w:r w:rsidRPr="00E84B37">
        <w:rPr>
          <w:bCs/>
        </w:rPr>
        <w:t xml:space="preserve">+ Kỹ năng cầm sử dụng bàn chải đánh răng </w:t>
      </w:r>
    </w:p>
    <w:p w14:paraId="24D3D93E" w14:textId="77777777" w:rsidR="00E84B37" w:rsidRPr="00E84B37" w:rsidRDefault="00E84B37" w:rsidP="00E84B37">
      <w:pPr>
        <w:pStyle w:val="Heading2"/>
        <w:rPr>
          <w:bCs/>
        </w:rPr>
      </w:pPr>
      <w:r w:rsidRPr="00E84B37">
        <w:rPr>
          <w:bCs/>
        </w:rPr>
        <w:t>+ Kỹ năng chải răng theo trình tự.</w:t>
      </w:r>
    </w:p>
    <w:p w14:paraId="6E41F59D" w14:textId="77777777" w:rsidR="00E84B37" w:rsidRPr="00E84B37" w:rsidRDefault="00E84B37" w:rsidP="00E84B37">
      <w:pPr>
        <w:pStyle w:val="Heading2"/>
        <w:rPr>
          <w:bCs/>
        </w:rPr>
      </w:pPr>
      <w:r w:rsidRPr="00E84B37">
        <w:rPr>
          <w:bCs/>
        </w:rPr>
        <w:t>- Thái độ: có ý thức bảo vệ răng miệng bằng cách đánh răng thường xuyên</w:t>
      </w:r>
    </w:p>
    <w:p w14:paraId="73787CEC" w14:textId="77777777" w:rsidR="00E84B37" w:rsidRPr="00E84B37" w:rsidRDefault="00E84B37" w:rsidP="00E84B37">
      <w:pPr>
        <w:pStyle w:val="Heading2"/>
        <w:rPr>
          <w:bCs/>
        </w:rPr>
      </w:pPr>
      <w:r w:rsidRPr="00E84B37">
        <w:rPr>
          <w:bCs/>
        </w:rPr>
        <w:t>* Nội dung:</w:t>
      </w:r>
    </w:p>
    <w:p w14:paraId="705D515C" w14:textId="77777777" w:rsidR="00E84B37" w:rsidRPr="00E84B37" w:rsidRDefault="00E84B37" w:rsidP="00E84B37">
      <w:pPr>
        <w:pStyle w:val="Heading2"/>
        <w:rPr>
          <w:bCs/>
        </w:rPr>
      </w:pPr>
      <w:r w:rsidRPr="00E84B37">
        <w:rPr>
          <w:bCs/>
        </w:rPr>
        <w:t>•</w:t>
      </w:r>
      <w:r w:rsidRPr="00E84B37">
        <w:rPr>
          <w:bCs/>
        </w:rPr>
        <w:tab/>
        <w:t>Nguyên nhân gây ra sâu răng.</w:t>
      </w:r>
    </w:p>
    <w:p w14:paraId="4707185A" w14:textId="77777777" w:rsidR="00E84B37" w:rsidRPr="00E84B37" w:rsidRDefault="00E84B37" w:rsidP="00E84B37">
      <w:pPr>
        <w:pStyle w:val="Heading2"/>
        <w:rPr>
          <w:bCs/>
        </w:rPr>
      </w:pPr>
      <w:r w:rsidRPr="00E84B37">
        <w:rPr>
          <w:bCs/>
        </w:rPr>
        <w:t>•</w:t>
      </w:r>
      <w:r w:rsidRPr="00E84B37">
        <w:rPr>
          <w:bCs/>
        </w:rPr>
        <w:tab/>
        <w:t>Biểu hiệu của sâu răng.</w:t>
      </w:r>
    </w:p>
    <w:p w14:paraId="763E1E1E" w14:textId="77777777" w:rsidR="00E84B37" w:rsidRPr="00E84B37" w:rsidRDefault="00E84B37" w:rsidP="00E84B37">
      <w:pPr>
        <w:pStyle w:val="Heading2"/>
        <w:rPr>
          <w:bCs/>
        </w:rPr>
      </w:pPr>
      <w:r w:rsidRPr="00E84B37">
        <w:rPr>
          <w:bCs/>
        </w:rPr>
        <w:t>•</w:t>
      </w:r>
      <w:r w:rsidRPr="00E84B37">
        <w:rPr>
          <w:bCs/>
        </w:rPr>
        <w:tab/>
        <w:t>Hướng dẫn thực hiện các trình tự đánh răng và bảo vệ răng</w:t>
      </w:r>
    </w:p>
    <w:p w14:paraId="4816548B" w14:textId="77777777" w:rsidR="00E84B37" w:rsidRPr="00E84B37" w:rsidRDefault="00E84B37" w:rsidP="00E84B37">
      <w:pPr>
        <w:pStyle w:val="Heading2"/>
        <w:rPr>
          <w:bCs/>
        </w:rPr>
      </w:pPr>
      <w:r w:rsidRPr="00E84B37">
        <w:rPr>
          <w:bCs/>
        </w:rPr>
        <w:t>•</w:t>
      </w:r>
      <w:r w:rsidRPr="00E84B37">
        <w:rPr>
          <w:bCs/>
        </w:rPr>
        <w:tab/>
        <w:t>Biện pháp khắc phục khi trẻ bị sâu răng</w:t>
      </w:r>
    </w:p>
    <w:p w14:paraId="1BB624DA" w14:textId="77777777" w:rsidR="00E84B37" w:rsidRPr="00465F55" w:rsidRDefault="00E84B37" w:rsidP="00E84B37">
      <w:pPr>
        <w:pStyle w:val="Heading2"/>
        <w:rPr>
          <w:b/>
          <w:u w:val="single"/>
        </w:rPr>
      </w:pPr>
      <w:r w:rsidRPr="00465F55">
        <w:rPr>
          <w:b/>
          <w:u w:val="single"/>
        </w:rPr>
        <w:t xml:space="preserve">Câu 2: </w:t>
      </w:r>
    </w:p>
    <w:p w14:paraId="35B07632" w14:textId="77777777" w:rsidR="00E84B37" w:rsidRPr="00E84B37" w:rsidRDefault="00E84B37" w:rsidP="00E84B37">
      <w:pPr>
        <w:pStyle w:val="Heading2"/>
        <w:rPr>
          <w:bCs/>
        </w:rPr>
      </w:pPr>
      <w:r w:rsidRPr="00E84B37">
        <w:rPr>
          <w:bCs/>
        </w:rPr>
        <w:t>- Phương pháp được sử dụng chủ đạo là phương pháp trực quan ( quan sát) và phương pháp làm việc nhóm.</w:t>
      </w:r>
    </w:p>
    <w:p w14:paraId="4DB31C14" w14:textId="77777777" w:rsidR="00E84B37" w:rsidRPr="00E84B37" w:rsidRDefault="00E84B37" w:rsidP="00E84B37">
      <w:pPr>
        <w:pStyle w:val="Heading2"/>
        <w:rPr>
          <w:bCs/>
        </w:rPr>
      </w:pPr>
      <w:r w:rsidRPr="00E84B37">
        <w:rPr>
          <w:bCs/>
        </w:rPr>
        <w:t xml:space="preserve"> + Vì khả năng đọc hiểu ở trẻ chưa được tốt, nêu PP dạy học trực quan (sử dụng video, mô hình, sơ đồ tư duy) sẽ giúp trẻ phát triển khả năng quan sát trí tưởng tượng và nhớ kiến thức lâu hơn.</w:t>
      </w:r>
    </w:p>
    <w:p w14:paraId="6B4902C8" w14:textId="77777777" w:rsidR="00E84B37" w:rsidRPr="00E84B37" w:rsidRDefault="00E84B37" w:rsidP="00E84B37">
      <w:pPr>
        <w:pStyle w:val="Heading2"/>
        <w:rPr>
          <w:bCs/>
        </w:rPr>
      </w:pPr>
      <w:r w:rsidRPr="00E84B37">
        <w:rPr>
          <w:bCs/>
        </w:rPr>
        <w:lastRenderedPageBreak/>
        <w:t>+ PP làm việc nhóm giúp cho HS có thể phát huy được tính chủ động sáng tạo, khả năng làm việc nhóm, phát triển năng lực cộng tác và năng lực giao tiếp. Phát huy được tính tích cực, tính trách nhiệm, phát triển năng lực cộng tác và làm việc.</w:t>
      </w:r>
    </w:p>
    <w:p w14:paraId="6AFC927D" w14:textId="77777777" w:rsidR="00E84B37" w:rsidRPr="00465F55" w:rsidRDefault="00E84B37" w:rsidP="00E84B37">
      <w:pPr>
        <w:pStyle w:val="Heading2"/>
        <w:rPr>
          <w:b/>
          <w:u w:val="single"/>
        </w:rPr>
      </w:pPr>
      <w:r w:rsidRPr="00465F55">
        <w:rPr>
          <w:b/>
          <w:u w:val="single"/>
        </w:rPr>
        <w:t>Câu 3:</w:t>
      </w:r>
    </w:p>
    <w:p w14:paraId="768CAB89" w14:textId="77777777" w:rsidR="00E84B37" w:rsidRPr="00E84B37" w:rsidRDefault="00E84B37" w:rsidP="00E84B37">
      <w:pPr>
        <w:pStyle w:val="Heading2"/>
        <w:rPr>
          <w:bCs/>
        </w:rPr>
      </w:pPr>
      <w:r w:rsidRPr="00E84B37">
        <w:rPr>
          <w:bCs/>
        </w:rPr>
        <w:t>•</w:t>
      </w:r>
      <w:r w:rsidRPr="00E84B37">
        <w:rPr>
          <w:bCs/>
        </w:rPr>
        <w:tab/>
        <w:t>Mâu thuẫn: Ở phương pháp vì đối tượng là học sinh nhỏ tuổi nên các bạn sẽ dễ quên dụng cụ thưc hành đánh răng.</w:t>
      </w:r>
    </w:p>
    <w:p w14:paraId="0D9D96CA" w14:textId="77777777" w:rsidR="00E84B37" w:rsidRPr="00E84B37" w:rsidRDefault="00E84B37" w:rsidP="00E84B37">
      <w:pPr>
        <w:pStyle w:val="Heading2"/>
        <w:rPr>
          <w:bCs/>
        </w:rPr>
      </w:pPr>
      <w:r w:rsidRPr="00E84B37">
        <w:rPr>
          <w:bCs/>
        </w:rPr>
        <w:t>•</w:t>
      </w:r>
      <w:r w:rsidRPr="00E84B37">
        <w:rPr>
          <w:bCs/>
        </w:rPr>
        <w:tab/>
        <w:t>Khắc phục: Giáo viên cần nhắc các em chuẩn bị trước một ngày và giữ lại cho bài học ngày mai hoặc chuẩn bị sẵn từ trước cho các em.</w:t>
      </w:r>
    </w:p>
    <w:p w14:paraId="71AE8C23" w14:textId="77777777" w:rsidR="00E84B37" w:rsidRPr="00465F55" w:rsidRDefault="00E84B37" w:rsidP="00E84B37">
      <w:pPr>
        <w:pStyle w:val="Heading2"/>
        <w:rPr>
          <w:b/>
          <w:u w:val="single"/>
        </w:rPr>
      </w:pPr>
      <w:r w:rsidRPr="00465F55">
        <w:rPr>
          <w:b/>
          <w:u w:val="single"/>
        </w:rPr>
        <w:t xml:space="preserve">Câu 5: </w:t>
      </w:r>
    </w:p>
    <w:p w14:paraId="504302DD" w14:textId="229E5BF1" w:rsidR="00E84B37" w:rsidRPr="00E84B37" w:rsidRDefault="00E84B37" w:rsidP="00E84B37">
      <w:pPr>
        <w:pStyle w:val="Heading2"/>
        <w:rPr>
          <w:bCs/>
        </w:rPr>
      </w:pPr>
      <w:r w:rsidRPr="00E84B37">
        <w:rPr>
          <w:bCs/>
        </w:rPr>
        <w:t>(1</w:t>
      </w:r>
      <w:r w:rsidR="00465F55">
        <w:rPr>
          <w:bCs/>
          <w:lang w:val="vi-VN"/>
        </w:rPr>
        <w:t>)</w:t>
      </w:r>
      <w:r w:rsidRPr="00E84B37">
        <w:rPr>
          <w:bCs/>
        </w:rPr>
        <w:t>Khám phá: Hình thành cho trẻ những hiểu biết ban đầu thông qua hđ trải nghiệm trò chơi “ Bác sĩ khám răng “</w:t>
      </w:r>
    </w:p>
    <w:p w14:paraId="35D1C4B5" w14:textId="18918B6C" w:rsidR="00E84B37" w:rsidRPr="00E84B37" w:rsidRDefault="00E84B37" w:rsidP="00E84B37">
      <w:pPr>
        <w:pStyle w:val="Heading2"/>
        <w:rPr>
          <w:bCs/>
        </w:rPr>
      </w:pPr>
      <w:r w:rsidRPr="00E84B37">
        <w:rPr>
          <w:bCs/>
        </w:rPr>
        <w:t>(2)Kết nối: Thông qua trò chơi “gắn hình”( kỹ thuật sơ đồ tư duy) GV truyền tải đến HS những tri thức về nguyên nhân, biểu hiện của sâu răng, quy trình thay răng ở trẻ, và giúp trẻ phân biệt được những loại thức ăn có lợi cũng như có hại cho răng miệng.</w:t>
      </w:r>
    </w:p>
    <w:p w14:paraId="4B742739" w14:textId="3BEEC931" w:rsidR="00E84B37" w:rsidRPr="00E84B37" w:rsidRDefault="00E84B37" w:rsidP="00E84B37">
      <w:pPr>
        <w:pStyle w:val="Heading2"/>
        <w:rPr>
          <w:bCs/>
        </w:rPr>
      </w:pPr>
      <w:r w:rsidRPr="00E84B37">
        <w:rPr>
          <w:bCs/>
        </w:rPr>
        <w:t>(3)Thực hành: GV sử dụng mô hình răng để hướng dẫn trực tiếp cách đánh răng cho HS. Từ đó, học sinh biết cách thực hành đánh răng đúng cách.</w:t>
      </w:r>
    </w:p>
    <w:p w14:paraId="6F247FE2" w14:textId="52A9348A" w:rsidR="00196BD9" w:rsidRPr="00E84B37" w:rsidRDefault="00E84B37" w:rsidP="00E84B37">
      <w:pPr>
        <w:pStyle w:val="Heading2"/>
        <w:rPr>
          <w:bCs/>
        </w:rPr>
      </w:pPr>
      <w:r w:rsidRPr="00E84B37">
        <w:rPr>
          <w:bCs/>
        </w:rPr>
        <w:t>(4)Vận dụng: Gv phối hợp với phụ huynh hỗ trợ các em thực hành đánh răng thường xuyên để bảo vệ răng miệng cho trẻ.</w:t>
      </w:r>
    </w:p>
    <w:p w14:paraId="293A2441" w14:textId="0CE3888A" w:rsidR="00196BD9" w:rsidRDefault="00196BD9">
      <w:pPr>
        <w:pStyle w:val="BodyText"/>
        <w:spacing w:before="43"/>
      </w:pPr>
    </w:p>
    <w:sectPr w:rsidR="00196BD9">
      <w:pgSz w:w="11910" w:h="16840"/>
      <w:pgMar w:top="820" w:right="160" w:bottom="600" w:left="60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648B" w14:textId="77777777" w:rsidR="006C0E22" w:rsidRDefault="006C0E22">
      <w:r>
        <w:separator/>
      </w:r>
    </w:p>
  </w:endnote>
  <w:endnote w:type="continuationSeparator" w:id="0">
    <w:p w14:paraId="1940E4FA" w14:textId="77777777" w:rsidR="006C0E22" w:rsidRDefault="006C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84F4" w14:textId="77777777" w:rsidR="00196BD9" w:rsidRDefault="00000000">
    <w:pPr>
      <w:pStyle w:val="BodyText"/>
      <w:spacing w:before="0" w:line="14" w:lineRule="auto"/>
      <w:ind w:left="0"/>
      <w:rPr>
        <w:sz w:val="19"/>
      </w:rPr>
    </w:pPr>
    <w:r>
      <w:pict w14:anchorId="59718F3D">
        <v:shapetype id="_x0000_t202" coordsize="21600,21600" o:spt="202" path="m,l,21600r21600,l21600,xe">
          <v:stroke joinstyle="miter"/>
          <v:path gradientshapeok="t" o:connecttype="rect"/>
        </v:shapetype>
        <v:shape id="_x0000_s1025" type="#_x0000_t202" style="position:absolute;margin-left:527.1pt;margin-top:808.4pt;width:35.4pt;height:13.05pt;z-index:-251658752;mso-position-horizontal-relative:page;mso-position-vertical-relative:page" filled="f" stroked="f">
          <v:textbox inset="0,0,0,0">
            <w:txbxContent>
              <w:p w14:paraId="7490FB56" w14:textId="77777777" w:rsidR="00196BD9" w:rsidRDefault="00000000">
                <w:pPr>
                  <w:spacing w:before="10"/>
                  <w:ind w:left="20"/>
                  <w:rPr>
                    <w:sz w:val="20"/>
                  </w:rPr>
                </w:pPr>
                <w:r>
                  <w:rPr>
                    <w:sz w:val="20"/>
                  </w:rPr>
                  <w:t xml:space="preserve">Trang </w:t>
                </w:r>
                <w:r>
                  <w:fldChar w:fldCharType="begin"/>
                </w:r>
                <w:r>
                  <w:rPr>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83E4" w14:textId="77777777" w:rsidR="006C0E22" w:rsidRDefault="006C0E22">
      <w:r>
        <w:separator/>
      </w:r>
    </w:p>
  </w:footnote>
  <w:footnote w:type="continuationSeparator" w:id="0">
    <w:p w14:paraId="36683F5B" w14:textId="77777777" w:rsidR="006C0E22" w:rsidRDefault="006C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72B"/>
    <w:multiLevelType w:val="hybridMultilevel"/>
    <w:tmpl w:val="767E285C"/>
    <w:lvl w:ilvl="0" w:tplc="B640590C">
      <w:start w:val="1"/>
      <w:numFmt w:val="decimal"/>
      <w:lvlText w:val="(%1)"/>
      <w:lvlJc w:val="left"/>
      <w:pPr>
        <w:ind w:left="833" w:hanging="431"/>
        <w:jc w:val="left"/>
      </w:pPr>
      <w:rPr>
        <w:rFonts w:ascii="Times New Roman" w:eastAsia="Times New Roman" w:hAnsi="Times New Roman" w:cs="Times New Roman" w:hint="default"/>
        <w:w w:val="100"/>
        <w:sz w:val="28"/>
        <w:szCs w:val="28"/>
        <w:lang w:val="vi" w:eastAsia="en-US" w:bidi="ar-SA"/>
      </w:rPr>
    </w:lvl>
    <w:lvl w:ilvl="1" w:tplc="981043DE">
      <w:numFmt w:val="bullet"/>
      <w:lvlText w:val="•"/>
      <w:lvlJc w:val="left"/>
      <w:pPr>
        <w:ind w:left="1870" w:hanging="431"/>
      </w:pPr>
      <w:rPr>
        <w:rFonts w:hint="default"/>
        <w:lang w:val="vi" w:eastAsia="en-US" w:bidi="ar-SA"/>
      </w:rPr>
    </w:lvl>
    <w:lvl w:ilvl="2" w:tplc="F55A0446">
      <w:numFmt w:val="bullet"/>
      <w:lvlText w:val="•"/>
      <w:lvlJc w:val="left"/>
      <w:pPr>
        <w:ind w:left="2901" w:hanging="431"/>
      </w:pPr>
      <w:rPr>
        <w:rFonts w:hint="default"/>
        <w:lang w:val="vi" w:eastAsia="en-US" w:bidi="ar-SA"/>
      </w:rPr>
    </w:lvl>
    <w:lvl w:ilvl="3" w:tplc="6630D394">
      <w:numFmt w:val="bullet"/>
      <w:lvlText w:val="•"/>
      <w:lvlJc w:val="left"/>
      <w:pPr>
        <w:ind w:left="3931" w:hanging="431"/>
      </w:pPr>
      <w:rPr>
        <w:rFonts w:hint="default"/>
        <w:lang w:val="vi" w:eastAsia="en-US" w:bidi="ar-SA"/>
      </w:rPr>
    </w:lvl>
    <w:lvl w:ilvl="4" w:tplc="58BA48CA">
      <w:numFmt w:val="bullet"/>
      <w:lvlText w:val="•"/>
      <w:lvlJc w:val="left"/>
      <w:pPr>
        <w:ind w:left="4962" w:hanging="431"/>
      </w:pPr>
      <w:rPr>
        <w:rFonts w:hint="default"/>
        <w:lang w:val="vi" w:eastAsia="en-US" w:bidi="ar-SA"/>
      </w:rPr>
    </w:lvl>
    <w:lvl w:ilvl="5" w:tplc="C14CF6CE">
      <w:numFmt w:val="bullet"/>
      <w:lvlText w:val="•"/>
      <w:lvlJc w:val="left"/>
      <w:pPr>
        <w:ind w:left="5993" w:hanging="431"/>
      </w:pPr>
      <w:rPr>
        <w:rFonts w:hint="default"/>
        <w:lang w:val="vi" w:eastAsia="en-US" w:bidi="ar-SA"/>
      </w:rPr>
    </w:lvl>
    <w:lvl w:ilvl="6" w:tplc="0488338E">
      <w:numFmt w:val="bullet"/>
      <w:lvlText w:val="•"/>
      <w:lvlJc w:val="left"/>
      <w:pPr>
        <w:ind w:left="7023" w:hanging="431"/>
      </w:pPr>
      <w:rPr>
        <w:rFonts w:hint="default"/>
        <w:lang w:val="vi" w:eastAsia="en-US" w:bidi="ar-SA"/>
      </w:rPr>
    </w:lvl>
    <w:lvl w:ilvl="7" w:tplc="4CAA756A">
      <w:numFmt w:val="bullet"/>
      <w:lvlText w:val="•"/>
      <w:lvlJc w:val="left"/>
      <w:pPr>
        <w:ind w:left="8054" w:hanging="431"/>
      </w:pPr>
      <w:rPr>
        <w:rFonts w:hint="default"/>
        <w:lang w:val="vi" w:eastAsia="en-US" w:bidi="ar-SA"/>
      </w:rPr>
    </w:lvl>
    <w:lvl w:ilvl="8" w:tplc="D6D40906">
      <w:numFmt w:val="bullet"/>
      <w:lvlText w:val="•"/>
      <w:lvlJc w:val="left"/>
      <w:pPr>
        <w:ind w:left="9085" w:hanging="431"/>
      </w:pPr>
      <w:rPr>
        <w:rFonts w:hint="default"/>
        <w:lang w:val="vi" w:eastAsia="en-US" w:bidi="ar-SA"/>
      </w:rPr>
    </w:lvl>
  </w:abstractNum>
  <w:num w:numId="1" w16cid:durableId="139959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6BD9"/>
    <w:rsid w:val="00196BD9"/>
    <w:rsid w:val="00214B5F"/>
    <w:rsid w:val="00465F55"/>
    <w:rsid w:val="006C0E22"/>
    <w:rsid w:val="009810C0"/>
    <w:rsid w:val="00CA5C54"/>
    <w:rsid w:val="00D06AFA"/>
    <w:rsid w:val="00E84B37"/>
    <w:rsid w:val="00F1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087D"/>
  <w15:docId w15:val="{63C97CB8-2CE5-4A83-8195-CCA55AB5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spacing w:before="120"/>
      <w:ind w:left="403"/>
      <w:jc w:val="both"/>
      <w:outlineLvl w:val="1"/>
    </w:pPr>
    <w:rPr>
      <w:sz w:val="28"/>
      <w:szCs w:val="28"/>
    </w:rPr>
  </w:style>
  <w:style w:type="paragraph" w:styleId="Heading3">
    <w:name w:val="heading 3"/>
    <w:basedOn w:val="Normal"/>
    <w:next w:val="Normal"/>
    <w:link w:val="Heading3Char"/>
    <w:uiPriority w:val="9"/>
    <w:unhideWhenUsed/>
    <w:qFormat/>
    <w:rsid w:val="00F131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20"/>
    </w:pPr>
    <w:rPr>
      <w:sz w:val="24"/>
      <w:szCs w:val="24"/>
    </w:rPr>
  </w:style>
  <w:style w:type="paragraph" w:styleId="Title">
    <w:name w:val="Title"/>
    <w:basedOn w:val="Normal"/>
    <w:uiPriority w:val="10"/>
    <w:qFormat/>
    <w:pPr>
      <w:spacing w:before="65"/>
      <w:ind w:left="120"/>
    </w:pPr>
    <w:rPr>
      <w:b/>
      <w:bCs/>
      <w:sz w:val="36"/>
      <w:szCs w:val="36"/>
    </w:rPr>
  </w:style>
  <w:style w:type="paragraph" w:styleId="ListParagraph">
    <w:name w:val="List Paragraph"/>
    <w:basedOn w:val="Normal"/>
    <w:uiPriority w:val="1"/>
    <w:qFormat/>
    <w:pPr>
      <w:spacing w:before="118"/>
      <w:ind w:left="833" w:hanging="431"/>
    </w:pPr>
  </w:style>
  <w:style w:type="paragraph" w:customStyle="1" w:styleId="TableParagraph">
    <w:name w:val="Table Paragraph"/>
    <w:basedOn w:val="Normal"/>
    <w:uiPriority w:val="1"/>
    <w:qFormat/>
    <w:pPr>
      <w:ind w:left="105"/>
    </w:pPr>
  </w:style>
  <w:style w:type="character" w:customStyle="1" w:styleId="Heading3Char">
    <w:name w:val="Heading 3 Char"/>
    <w:basedOn w:val="DefaultParagraphFont"/>
    <w:link w:val="Heading3"/>
    <w:uiPriority w:val="9"/>
    <w:rsid w:val="00F13118"/>
    <w:rPr>
      <w:rFonts w:asciiTheme="majorHAnsi" w:eastAsiaTheme="majorEastAsia" w:hAnsiTheme="majorHAnsi" w:cstheme="majorBidi"/>
      <w:color w:val="243F60"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8517-6960-4880-9105-E6CB7D28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Diep</cp:lastModifiedBy>
  <cp:revision>5</cp:revision>
  <dcterms:created xsi:type="dcterms:W3CDTF">2023-06-12T16:22:00Z</dcterms:created>
  <dcterms:modified xsi:type="dcterms:W3CDTF">2023-06-12T17:04:00Z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for Microsoft 365</vt:lpwstr>
  </property>
  <property fmtid="{D5CDD505-2E9C-101B-9397-08002B2CF9AE}" pid="4" name="LastSaved">
    <vt:filetime>2023-06-12T00:00:00Z</vt:filetime>
  </property>
</Properties>
</file>